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8ED" w:rsidRDefault="00FD68ED" w:rsidP="00FD68ED">
      <w:pPr>
        <w:rPr>
          <w:sz w:val="18"/>
        </w:rPr>
      </w:pPr>
    </w:p>
    <w:p w:rsidR="00FD68ED" w:rsidRDefault="00FD68ED" w:rsidP="00FD68ED">
      <w:pPr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>
        <w:rPr>
          <w:rFonts w:ascii="Times New Roman" w:hAnsi="Times New Roman"/>
          <w:b/>
          <w:bCs/>
          <w:caps/>
          <w:szCs w:val="28"/>
        </w:rPr>
        <w:t xml:space="preserve">             </w:t>
      </w:r>
      <w:r>
        <w:rPr>
          <w:rFonts w:ascii="Times New Roman" w:hAnsi="Times New Roman"/>
          <w:noProof/>
          <w:sz w:val="18"/>
        </w:rPr>
        <w:drawing>
          <wp:inline distT="0" distB="0" distL="0" distR="0">
            <wp:extent cx="800100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8ED" w:rsidRDefault="00FD68ED" w:rsidP="00D148F8">
      <w:pPr>
        <w:spacing w:after="0"/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>
        <w:rPr>
          <w:rFonts w:ascii="Times New Roman" w:hAnsi="Times New Roman"/>
          <w:b/>
          <w:bCs/>
          <w:caps/>
          <w:szCs w:val="28"/>
        </w:rPr>
        <w:t>СОБРАНИЕ ПРЕДСТАВИТЕЛЕЙ</w:t>
      </w:r>
    </w:p>
    <w:p w:rsidR="00FD68ED" w:rsidRDefault="00FD68ED" w:rsidP="00D148F8">
      <w:pPr>
        <w:spacing w:after="0"/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>
        <w:rPr>
          <w:rFonts w:ascii="Times New Roman" w:hAnsi="Times New Roman"/>
          <w:b/>
          <w:bCs/>
          <w:caps/>
          <w:szCs w:val="28"/>
        </w:rPr>
        <w:t>СЕЛЬСКОГО ПОСЕЛЕНИЯ Жигули</w:t>
      </w:r>
    </w:p>
    <w:p w:rsidR="00FD68ED" w:rsidRDefault="00FD68ED" w:rsidP="00D148F8">
      <w:pPr>
        <w:spacing w:after="0"/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>
        <w:rPr>
          <w:rFonts w:ascii="Times New Roman" w:hAnsi="Times New Roman"/>
          <w:b/>
          <w:bCs/>
          <w:caps/>
          <w:szCs w:val="28"/>
        </w:rPr>
        <w:t>МУНИЦИПАЛЬНОГО РАЙОНА СТАВРОПОЛЬСКИЙ</w:t>
      </w:r>
    </w:p>
    <w:p w:rsidR="00FD68ED" w:rsidRDefault="00FD68ED" w:rsidP="00D148F8">
      <w:pPr>
        <w:spacing w:after="0"/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Cs w:val="28"/>
        </w:rPr>
      </w:pPr>
      <w:r>
        <w:rPr>
          <w:rFonts w:ascii="Times New Roman" w:hAnsi="Times New Roman"/>
          <w:b/>
          <w:bCs/>
          <w:caps/>
          <w:szCs w:val="28"/>
        </w:rPr>
        <w:t>САМАРСКОЙ ОБЛАСТИ</w:t>
      </w:r>
    </w:p>
    <w:p w:rsidR="00FD68ED" w:rsidRDefault="00D148F8" w:rsidP="00D148F8">
      <w:pPr>
        <w:spacing w:after="0"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>РЕШЕНИЕ</w:t>
      </w:r>
    </w:p>
    <w:p w:rsidR="00FD68ED" w:rsidRDefault="00FD68ED" w:rsidP="00FD68ED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 xml:space="preserve">от </w:t>
      </w:r>
      <w:r w:rsidR="00D148F8">
        <w:rPr>
          <w:rFonts w:ascii="Times New Roman" w:hAnsi="Times New Roman"/>
          <w:b/>
          <w:szCs w:val="28"/>
        </w:rPr>
        <w:t>13 сентября 2018 года</w:t>
      </w:r>
      <w:r>
        <w:rPr>
          <w:rFonts w:ascii="Times New Roman" w:hAnsi="Times New Roman"/>
          <w:b/>
          <w:szCs w:val="28"/>
        </w:rPr>
        <w:t xml:space="preserve">                 </w:t>
      </w:r>
      <w:r w:rsidR="00D148F8">
        <w:rPr>
          <w:rFonts w:ascii="Times New Roman" w:hAnsi="Times New Roman"/>
          <w:b/>
          <w:szCs w:val="28"/>
        </w:rPr>
        <w:t xml:space="preserve">                                 </w:t>
      </w:r>
      <w:r>
        <w:rPr>
          <w:rFonts w:ascii="Times New Roman" w:hAnsi="Times New Roman"/>
          <w:b/>
          <w:szCs w:val="28"/>
        </w:rPr>
        <w:t xml:space="preserve">                 </w:t>
      </w:r>
      <w:r w:rsidR="00D148F8">
        <w:rPr>
          <w:rFonts w:ascii="Times New Roman" w:hAnsi="Times New Roman"/>
          <w:b/>
          <w:szCs w:val="28"/>
        </w:rPr>
        <w:t xml:space="preserve">                       № 133</w:t>
      </w:r>
    </w:p>
    <w:p w:rsidR="00FD68ED" w:rsidRDefault="00FD68ED" w:rsidP="00FD68ED">
      <w:pPr>
        <w:spacing w:after="0"/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/>
          <w:b/>
          <w:sz w:val="28"/>
          <w:szCs w:val="28"/>
        </w:rPr>
        <w:t>О внесении изменений в Правила землепользования и застройки сельского поселения Жигули муниципального района</w:t>
      </w:r>
    </w:p>
    <w:p w:rsidR="00FD68ED" w:rsidRDefault="00FD68ED" w:rsidP="00FD68ED">
      <w:pPr>
        <w:spacing w:after="0"/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Ставропольский Самарской области, утвержденные решением Собрания представителей сельского поселения Жигули муниципального района Ставропольский Самарской области </w:t>
      </w:r>
      <w:r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>
        <w:rPr>
          <w:rFonts w:ascii="Times New Roman" w:hAnsi="Times New Roman"/>
          <w:b/>
          <w:bCs/>
          <w:sz w:val="28"/>
          <w:szCs w:val="28"/>
        </w:rPr>
        <w:t>30.12.2013 № 82</w:t>
      </w:r>
    </w:p>
    <w:bookmarkEnd w:id="0"/>
    <w:p w:rsidR="00FD68ED" w:rsidRDefault="00FD68ED" w:rsidP="00FD68ED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FD68ED" w:rsidRDefault="00FD68ED" w:rsidP="00FD68ED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протест Самарской межрайонной природоохранной прокуратуры от 26.01.2018 № 15-2018, с учетом заключения о результатах публичных слушаний от 27 мая 2018 года, Собрание представителей сельского поселения Жигули муниципального района Ставропольский Самарской области решило:</w:t>
      </w:r>
    </w:p>
    <w:p w:rsidR="00FD68ED" w:rsidRDefault="00FD68ED" w:rsidP="00FD68ED">
      <w:pPr>
        <w:numPr>
          <w:ilvl w:val="0"/>
          <w:numId w:val="1"/>
        </w:numPr>
        <w:spacing w:after="0"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1" w:name="_Hlk484164216"/>
      <w:r>
        <w:rPr>
          <w:rFonts w:ascii="Times New Roman" w:hAnsi="Times New Roman"/>
          <w:sz w:val="28"/>
          <w:szCs w:val="28"/>
        </w:rPr>
        <w:t>Внести в общее положение Правил землепользования и застройки сельского поселения Жигули муниципального района Ставропольский Самарской области следующие изменения:</w:t>
      </w:r>
    </w:p>
    <w:bookmarkEnd w:id="1"/>
    <w:p w:rsidR="00FD68ED" w:rsidRDefault="00FD68ED" w:rsidP="00FD68ED">
      <w:pPr>
        <w:numPr>
          <w:ilvl w:val="1"/>
          <w:numId w:val="1"/>
        </w:numPr>
        <w:spacing w:after="0"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Пункты 1, 2 части 4 статьи 2 исключить; </w:t>
      </w:r>
    </w:p>
    <w:p w:rsidR="00FD68ED" w:rsidRDefault="00FD68ED" w:rsidP="00FD68ED">
      <w:pPr>
        <w:pStyle w:val="a4"/>
        <w:numPr>
          <w:ilvl w:val="1"/>
          <w:numId w:val="1"/>
        </w:numPr>
        <w:spacing w:line="360" w:lineRule="auto"/>
        <w:ind w:right="-99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Часть 1 статьи 5 дополнить пунктом 4 следующего содержания: 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</w:t>
      </w:r>
      <w:r>
        <w:rPr>
          <w:rFonts w:ascii="Times New Roman" w:hAnsi="Times New Roman"/>
          <w:sz w:val="28"/>
          <w:szCs w:val="28"/>
        </w:rPr>
        <w:lastRenderedPageBreak/>
        <w:t>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>
        <w:rPr>
          <w:sz w:val="28"/>
          <w:szCs w:val="28"/>
        </w:rPr>
        <w:t>»</w:t>
      </w:r>
    </w:p>
    <w:p w:rsidR="00FD68ED" w:rsidRDefault="00FD68ED" w:rsidP="00FD68ED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Часть 2 статьи 12 изложить в следующей редакции:</w:t>
      </w:r>
    </w:p>
    <w:p w:rsidR="00FD68ED" w:rsidRDefault="00FD68ED" w:rsidP="00FD68ED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«2. 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FD68ED" w:rsidRDefault="00FD68ED" w:rsidP="00FD68ED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Порядок проведения публичных слушаний на территории сельского поселения регулируется в соответствии с Решением Собрания представителей сельского поселения Жигули муниципального района Ставропольский Самарской области № 72 от 05.03.2010 г. «О порядке организации и проведения публичных слушаний в сельском поселении Жигули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2" w:name="Par3"/>
      <w:bookmarkEnd w:id="2"/>
      <w:r>
        <w:rPr>
          <w:rFonts w:ascii="Times New Roman" w:hAnsi="Times New Roman"/>
          <w:sz w:val="28"/>
          <w:szCs w:val="28"/>
        </w:rPr>
        <w:lastRenderedPageBreak/>
        <w:t>На публичные слушания должны выноситься вопросы: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в пунктом 11 Порядка, утвержденного Решением Собрания представителей сельского поселения Жигули муниципального района Ставропольский Самарской области № 72 от 05.03.2010г. «О порядке организации и проведения публичных слушаний в сельском поселении Жигули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</w:t>
      </w:r>
      <w:r>
        <w:rPr>
          <w:rFonts w:ascii="Times New Roman" w:hAnsi="Times New Roman"/>
          <w:sz w:val="28"/>
          <w:szCs w:val="28"/>
        </w:rPr>
        <w:lastRenderedPageBreak/>
        <w:t>них объектов капитального строительства,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7" w:history="1">
        <w:r>
          <w:rPr>
            <w:rStyle w:val="a3"/>
            <w:sz w:val="28"/>
            <w:szCs w:val="28"/>
          </w:rPr>
          <w:t>частью 3 статьи 39</w:t>
        </w:r>
      </w:hyperlink>
      <w:r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3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3"/>
    </w:p>
    <w:p w:rsidR="00FD68ED" w:rsidRDefault="00FD68ED" w:rsidP="00FD68ED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Процедура проведения публичных слушаний проводится в соответствии с Решением Собрания представителей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сельского поселения Жигули муниципального района Ставропольский 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№72 от 05.03.2010г. «О порядке организации и проведения публичных слушаний в сельском поселении Жигули муниципального района Ставропольский Самарской области» 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1) оповещение о начале публичных слушаний;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1.6. Часть 1 статьи 15 дополнить пунктом 7 следующего содержания:</w:t>
      </w:r>
    </w:p>
    <w:p w:rsidR="00FD68ED" w:rsidRDefault="00FD68ED" w:rsidP="00FD68ED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«7. по проектам правил благоустройства – один месяц».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все предложения и замечания участников публичных слушаний с разделением на предложения и замечания граждан, являющихся участниками </w:t>
      </w:r>
      <w:r>
        <w:rPr>
          <w:rFonts w:ascii="Times New Roman" w:hAnsi="Times New Roman"/>
          <w:sz w:val="28"/>
          <w:szCs w:val="28"/>
        </w:rPr>
        <w:lastRenderedPageBreak/>
        <w:t xml:space="preserve">публичных слушаний и постоянно проживающих на территории, в пределах которой проводятся публичные слушания, и </w:t>
      </w:r>
      <w:proofErr w:type="gramStart"/>
      <w:r>
        <w:rPr>
          <w:rFonts w:ascii="Times New Roman" w:hAnsi="Times New Roman"/>
          <w:sz w:val="28"/>
          <w:szCs w:val="28"/>
        </w:rPr>
        <w:t>предложения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>
        <w:rPr>
          <w:rFonts w:ascii="Times New Roman" w:hAnsi="Times New Roman"/>
          <w:sz w:val="28"/>
          <w:szCs w:val="28"/>
        </w:rPr>
        <w:t>предложения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 В случае внесения несколькими участниками </w:t>
      </w:r>
      <w:r>
        <w:rPr>
          <w:rFonts w:ascii="Times New Roman" w:hAnsi="Times New Roman"/>
          <w:sz w:val="28"/>
          <w:szCs w:val="28"/>
        </w:rPr>
        <w:lastRenderedPageBreak/>
        <w:t>публичных слушаний одинаковых предложений и замечаний допускается обобщение таких предложений и замечаний;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«4. 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1.9. Часть 6 статьи 18 изложить в следующей редакции:</w:t>
      </w:r>
    </w:p>
    <w:p w:rsidR="00FD68ED" w:rsidRDefault="00FD68ED" w:rsidP="00FD68ED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«6. 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1.10. Часть 2 статьи 20 изложить в следующей редакции: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«2. 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1.11. Часть 2 статьи 34 изложить в следующей редакции: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«2. В границах </w:t>
      </w:r>
      <w:proofErr w:type="spellStart"/>
      <w:r>
        <w:rPr>
          <w:rFonts w:ascii="Times New Roman" w:hAnsi="Times New Roman"/>
          <w:sz w:val="28"/>
          <w:szCs w:val="28"/>
        </w:rPr>
        <w:t>водоохранных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зон запрещаются: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>
        <w:rPr>
          <w:rFonts w:ascii="Times New Roman" w:hAnsi="Times New Roman"/>
          <w:sz w:val="28"/>
          <w:szCs w:val="28"/>
        </w:rPr>
        <w:t>агрохимикатов</w:t>
      </w:r>
      <w:proofErr w:type="spellEnd"/>
      <w:r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>
        <w:rPr>
          <w:rFonts w:ascii="Times New Roman" w:hAnsi="Times New Roman"/>
          <w:sz w:val="28"/>
          <w:szCs w:val="28"/>
        </w:rPr>
        <w:t>агрохимикатов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8" w:history="1">
        <w:r>
          <w:rPr>
            <w:rStyle w:val="a3"/>
            <w:sz w:val="28"/>
            <w:szCs w:val="28"/>
          </w:rPr>
          <w:t>статьей 19.1</w:t>
        </w:r>
      </w:hyperlink>
      <w:r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недрах")»;</w:t>
      </w:r>
    </w:p>
    <w:p w:rsidR="00FD68ED" w:rsidRDefault="00FD68ED" w:rsidP="00FD68ED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На картах градостроительного зонирования М 1:5000, М 1:25000 в условные обозначения включить название зоны «Сх4 Зона садоводства».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Опубликовать настоящее решение в газете </w:t>
      </w:r>
      <w:r w:rsidR="00D148F8" w:rsidRPr="006C5133">
        <w:rPr>
          <w:rFonts w:ascii="Times New Roman" w:hAnsi="Times New Roman" w:cs="Times New Roman"/>
          <w:sz w:val="28"/>
          <w:szCs w:val="28"/>
        </w:rPr>
        <w:t>«Ставрополь-на-</w:t>
      </w:r>
      <w:proofErr w:type="spellStart"/>
      <w:r w:rsidR="00D148F8" w:rsidRPr="006C5133">
        <w:rPr>
          <w:rFonts w:ascii="Times New Roman" w:hAnsi="Times New Roman" w:cs="Times New Roman"/>
          <w:sz w:val="28"/>
          <w:szCs w:val="28"/>
        </w:rPr>
        <w:t>Волге.Официальное</w:t>
      </w:r>
      <w:proofErr w:type="spellEnd"/>
      <w:r w:rsidR="00D148F8" w:rsidRPr="006C5133">
        <w:rPr>
          <w:rFonts w:ascii="Times New Roman" w:hAnsi="Times New Roman" w:cs="Times New Roman"/>
          <w:sz w:val="28"/>
          <w:szCs w:val="28"/>
        </w:rPr>
        <w:t xml:space="preserve"> опубликование»</w:t>
      </w:r>
      <w:r>
        <w:rPr>
          <w:rFonts w:ascii="Times New Roman" w:hAnsi="Times New Roman"/>
          <w:sz w:val="28"/>
          <w:szCs w:val="28"/>
        </w:rPr>
        <w:t xml:space="preserve"> и разместить в федеральной государственной </w:t>
      </w:r>
      <w:r>
        <w:rPr>
          <w:rFonts w:ascii="Times New Roman" w:hAnsi="Times New Roman"/>
          <w:sz w:val="28"/>
          <w:szCs w:val="28"/>
        </w:rPr>
        <w:lastRenderedPageBreak/>
        <w:t xml:space="preserve">информационной системе территориального планирования, на официальном сайте сельского поселения Жигули в сети «Интернет»: </w:t>
      </w:r>
      <w:hyperlink r:id="rId9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proofErr w:type="spellStart"/>
        <w:r>
          <w:rPr>
            <w:rStyle w:val="a3"/>
            <w:lang w:val="en-US"/>
          </w:rPr>
          <w:t>zhiguli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stavrsp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  <w:r>
          <w:rPr>
            <w:rStyle w:val="a3"/>
          </w:rPr>
          <w:t>/</w:t>
        </w:r>
      </w:hyperlink>
      <w:r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Настоящее решение вступает в силу после его официального опубликования.</w:t>
      </w:r>
    </w:p>
    <w:p w:rsidR="00FD68ED" w:rsidRDefault="00FD68ED" w:rsidP="00FD68ED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</w:p>
    <w:p w:rsidR="00FD68ED" w:rsidRDefault="00FD68ED" w:rsidP="00FD68ED">
      <w:pPr>
        <w:spacing w:after="0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Жигули                       </w:t>
      </w:r>
    </w:p>
    <w:p w:rsidR="00FD68ED" w:rsidRDefault="00FD68ED" w:rsidP="00FD68ED">
      <w:pPr>
        <w:spacing w:after="0"/>
        <w:ind w:left="426" w:right="-114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             А.Т. Чистяков</w:t>
      </w:r>
    </w:p>
    <w:p w:rsidR="00FD68ED" w:rsidRDefault="00FD68ED" w:rsidP="00FD68ED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</w:p>
    <w:p w:rsidR="00FD68ED" w:rsidRDefault="00FD68ED" w:rsidP="00FD68ED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p w:rsidR="00FD68ED" w:rsidRDefault="00FD68ED" w:rsidP="00FD68ED">
      <w:pPr>
        <w:spacing w:after="0"/>
        <w:ind w:left="426" w:right="-99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собрания представителей                                                        </w:t>
      </w:r>
    </w:p>
    <w:p w:rsidR="00FD68ED" w:rsidRDefault="00FD68ED" w:rsidP="00FD68ED">
      <w:pPr>
        <w:spacing w:after="0"/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Жигули</w:t>
      </w:r>
    </w:p>
    <w:p w:rsidR="00FD68ED" w:rsidRDefault="00FD68ED" w:rsidP="00FD68ED">
      <w:pPr>
        <w:spacing w:after="0"/>
        <w:ind w:left="426" w:right="-114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          К.В. </w:t>
      </w:r>
      <w:proofErr w:type="spellStart"/>
      <w:r>
        <w:rPr>
          <w:rFonts w:ascii="Times New Roman" w:hAnsi="Times New Roman"/>
          <w:sz w:val="28"/>
          <w:szCs w:val="28"/>
        </w:rPr>
        <w:t>Гайфуллина</w:t>
      </w:r>
      <w:proofErr w:type="spellEnd"/>
    </w:p>
    <w:p w:rsidR="00FD68ED" w:rsidRDefault="00FD68ED" w:rsidP="00FD68ED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p w:rsidR="00FD68ED" w:rsidRDefault="00FD68ED" w:rsidP="00FD68ED">
      <w:pPr>
        <w:ind w:left="-851" w:firstLine="851"/>
      </w:pPr>
    </w:p>
    <w:p w:rsidR="00FD68ED" w:rsidRDefault="00FD68ED" w:rsidP="00FD68ED">
      <w:pPr>
        <w:ind w:left="-426" w:firstLine="426"/>
      </w:pPr>
    </w:p>
    <w:p w:rsidR="00FD68ED" w:rsidRDefault="00FD68ED" w:rsidP="00FD68ED"/>
    <w:p w:rsidR="00FD68ED" w:rsidRDefault="00FD68ED" w:rsidP="00FD68ED"/>
    <w:p w:rsidR="00FD68ED" w:rsidRDefault="00FD68ED" w:rsidP="00FD68ED"/>
    <w:p w:rsidR="00FD68ED" w:rsidRDefault="00FD68ED" w:rsidP="00FD68ED"/>
    <w:p w:rsidR="00FD68ED" w:rsidRDefault="00FD68ED" w:rsidP="00FD68ED"/>
    <w:p w:rsidR="00CC5FEC" w:rsidRDefault="00CC5FEC" w:rsidP="00FD68ED">
      <w:pPr>
        <w:ind w:left="-709" w:firstLine="709"/>
      </w:pPr>
    </w:p>
    <w:sectPr w:rsidR="00CC5FEC" w:rsidSect="00FD68ED">
      <w:pgSz w:w="11906" w:h="16838"/>
      <w:pgMar w:top="1134" w:right="1558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isLgl/>
      <w:lvlText w:val="%1.%2"/>
      <w:lvlJc w:val="left"/>
      <w:pPr>
        <w:ind w:left="1554" w:hanging="420"/>
      </w:pPr>
    </w:lvl>
    <w:lvl w:ilvl="2">
      <w:start w:val="1"/>
      <w:numFmt w:val="decimal"/>
      <w:isLgl/>
      <w:lvlText w:val="%1.%2.%3"/>
      <w:lvlJc w:val="left"/>
      <w:pPr>
        <w:ind w:left="2279" w:hanging="720"/>
      </w:pPr>
    </w:lvl>
    <w:lvl w:ilvl="3">
      <w:start w:val="1"/>
      <w:numFmt w:val="decimal"/>
      <w:isLgl/>
      <w:lvlText w:val="%1.%2.%3.%4"/>
      <w:lvlJc w:val="left"/>
      <w:pPr>
        <w:ind w:left="3064" w:hanging="1080"/>
      </w:pPr>
    </w:lvl>
    <w:lvl w:ilvl="4">
      <w:start w:val="1"/>
      <w:numFmt w:val="decimal"/>
      <w:isLgl/>
      <w:lvlText w:val="%1.%2.%3.%4.%5"/>
      <w:lvlJc w:val="left"/>
      <w:pPr>
        <w:ind w:left="3489" w:hanging="1080"/>
      </w:pPr>
    </w:lvl>
    <w:lvl w:ilvl="5">
      <w:start w:val="1"/>
      <w:numFmt w:val="decimal"/>
      <w:isLgl/>
      <w:lvlText w:val="%1.%2.%3.%4.%5.%6"/>
      <w:lvlJc w:val="left"/>
      <w:pPr>
        <w:ind w:left="4274" w:hanging="1440"/>
      </w:pPr>
    </w:lvl>
    <w:lvl w:ilvl="6">
      <w:start w:val="1"/>
      <w:numFmt w:val="decimal"/>
      <w:isLgl/>
      <w:lvlText w:val="%1.%2.%3.%4.%5.%6.%7"/>
      <w:lvlJc w:val="left"/>
      <w:pPr>
        <w:ind w:left="4699" w:hanging="1440"/>
      </w:p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5A8"/>
    <w:rsid w:val="00CC5FEC"/>
    <w:rsid w:val="00CF25A8"/>
    <w:rsid w:val="00D148F8"/>
    <w:rsid w:val="00DD41EF"/>
    <w:rsid w:val="00FD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2EB0DC-9237-4AB2-9F26-CD430A5CC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8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D68ED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FD68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D14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148F8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6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99B40454441FC3B62C169D569C9013F909FB2ADDAE0E85E7389652B5F3E0224FCA57D20C6EK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2719124726DD627B6BA5C11E9A9CADA6B784C3C15CAD99B97A1CBD8D53407A83AEF1356325E3yDU4J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C22EF-22E7-437F-9934-823B2A602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2464</Words>
  <Characters>14050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2018-09-13T05:35:00Z</cp:lastPrinted>
  <dcterms:created xsi:type="dcterms:W3CDTF">2018-09-07T04:34:00Z</dcterms:created>
  <dcterms:modified xsi:type="dcterms:W3CDTF">2018-09-13T05:38:00Z</dcterms:modified>
</cp:coreProperties>
</file>