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D68" w:rsidRDefault="00FE3D68" w:rsidP="00FE3D68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noProof/>
        </w:rPr>
        <w:t xml:space="preserve">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3D68" w:rsidRDefault="00FE3D68" w:rsidP="00FE3D68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FE3D68" w:rsidRDefault="00FE3D68" w:rsidP="00FE3D68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ЖИГУЛИ</w:t>
      </w:r>
    </w:p>
    <w:p w:rsidR="00FE3D68" w:rsidRDefault="00FE3D68" w:rsidP="00FE3D68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:rsidR="00FE3D68" w:rsidRDefault="00FE3D68" w:rsidP="00FE3D68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FE3D68" w:rsidRDefault="00FE3D68" w:rsidP="00FE3D68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657549" w:rsidRDefault="00FE3D68" w:rsidP="00FE3D68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РЕШЕНИЕ </w:t>
      </w:r>
    </w:p>
    <w:p w:rsidR="00FE3D68" w:rsidRDefault="00657549" w:rsidP="00FE3D68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F304AA">
        <w:rPr>
          <w:rFonts w:ascii="Times New Roman" w:hAnsi="Times New Roman"/>
          <w:b/>
          <w:sz w:val="28"/>
          <w:szCs w:val="28"/>
        </w:rPr>
        <w:t>от «</w:t>
      </w:r>
      <w:r w:rsidR="0033222A">
        <w:rPr>
          <w:rFonts w:ascii="Times New Roman" w:hAnsi="Times New Roman"/>
          <w:b/>
          <w:sz w:val="28"/>
          <w:szCs w:val="28"/>
        </w:rPr>
        <w:t>13</w:t>
      </w:r>
      <w:r w:rsidR="00F304AA">
        <w:rPr>
          <w:rFonts w:ascii="Times New Roman" w:hAnsi="Times New Roman"/>
          <w:b/>
          <w:sz w:val="28"/>
          <w:szCs w:val="28"/>
        </w:rPr>
        <w:t xml:space="preserve">» </w:t>
      </w:r>
      <w:r w:rsidR="0033222A">
        <w:rPr>
          <w:rFonts w:ascii="Times New Roman" w:hAnsi="Times New Roman"/>
          <w:b/>
          <w:sz w:val="28"/>
          <w:szCs w:val="28"/>
        </w:rPr>
        <w:t>сентября</w:t>
      </w:r>
      <w:r w:rsidR="00F304AA">
        <w:rPr>
          <w:rFonts w:ascii="Times New Roman" w:hAnsi="Times New Roman"/>
          <w:b/>
          <w:sz w:val="28"/>
          <w:szCs w:val="28"/>
        </w:rPr>
        <w:t xml:space="preserve"> 2018</w:t>
      </w:r>
      <w:r w:rsidR="00FE3D68">
        <w:rPr>
          <w:rFonts w:ascii="Times New Roman" w:hAnsi="Times New Roman"/>
          <w:b/>
          <w:sz w:val="28"/>
          <w:szCs w:val="28"/>
        </w:rPr>
        <w:t xml:space="preserve"> года                                        </w:t>
      </w:r>
      <w:r w:rsidR="00F304AA">
        <w:rPr>
          <w:rFonts w:ascii="Times New Roman" w:hAnsi="Times New Roman"/>
          <w:b/>
          <w:sz w:val="28"/>
          <w:szCs w:val="28"/>
        </w:rPr>
        <w:t xml:space="preserve">                            № </w:t>
      </w:r>
      <w:r w:rsidR="0033222A">
        <w:rPr>
          <w:rFonts w:ascii="Times New Roman" w:hAnsi="Times New Roman"/>
          <w:b/>
          <w:sz w:val="28"/>
          <w:szCs w:val="28"/>
        </w:rPr>
        <w:t>132</w:t>
      </w:r>
    </w:p>
    <w:p w:rsidR="00FE3D68" w:rsidRDefault="00FE3D68" w:rsidP="00FE3D68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</w:t>
      </w:r>
    </w:p>
    <w:p w:rsidR="00F304AA" w:rsidRDefault="00FE3D68" w:rsidP="00F304AA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 внесении изменений в </w:t>
      </w:r>
      <w:r w:rsidR="00F304AA">
        <w:rPr>
          <w:rFonts w:ascii="Times New Roman" w:hAnsi="Times New Roman"/>
          <w:b/>
          <w:sz w:val="28"/>
          <w:szCs w:val="28"/>
        </w:rPr>
        <w:t>Решен</w:t>
      </w:r>
      <w:bookmarkStart w:id="0" w:name="_GoBack"/>
      <w:bookmarkEnd w:id="0"/>
      <w:r w:rsidR="00F304AA">
        <w:rPr>
          <w:rFonts w:ascii="Times New Roman" w:hAnsi="Times New Roman"/>
          <w:b/>
          <w:sz w:val="28"/>
          <w:szCs w:val="28"/>
        </w:rPr>
        <w:t xml:space="preserve">ие Собрания представителей сельского </w:t>
      </w:r>
    </w:p>
    <w:p w:rsidR="00F304AA" w:rsidRDefault="00F304AA" w:rsidP="00F304AA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поселения Жигули от 18.12.2017 года № 94 «О земельном налоге на территории сельского поселения Жигули муниципального района Ставропольский </w:t>
      </w:r>
    </w:p>
    <w:p w:rsidR="00FE3D68" w:rsidRDefault="00F304AA" w:rsidP="00F304AA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Самарской области»</w:t>
      </w:r>
    </w:p>
    <w:p w:rsidR="00FE3D68" w:rsidRDefault="00FE3D68" w:rsidP="00FE3D68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FE3D68" w:rsidRDefault="00FE3D68" w:rsidP="00FE3D68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F304AA" w:rsidRDefault="00FE3D68" w:rsidP="00FE3D68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соответствии</w:t>
      </w:r>
      <w:r w:rsidR="00F304AA">
        <w:rPr>
          <w:rFonts w:ascii="Times New Roman" w:hAnsi="Times New Roman"/>
          <w:sz w:val="28"/>
          <w:szCs w:val="28"/>
        </w:rPr>
        <w:t xml:space="preserve"> с главой 31 Налогового Кодекса РФ, руководствуясь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</w:t>
      </w:r>
    </w:p>
    <w:p w:rsidR="00F304AA" w:rsidRDefault="00F304AA" w:rsidP="00FE3D68">
      <w:pPr>
        <w:spacing w:line="360" w:lineRule="auto"/>
        <w:ind w:left="426" w:right="-999" w:firstLine="708"/>
        <w:jc w:val="both"/>
        <w:rPr>
          <w:rFonts w:ascii="Times New Roman" w:hAnsi="Times New Roman"/>
          <w:b/>
          <w:sz w:val="28"/>
          <w:szCs w:val="28"/>
        </w:rPr>
      </w:pPr>
      <w:r w:rsidRPr="00F304AA">
        <w:rPr>
          <w:rFonts w:ascii="Times New Roman" w:hAnsi="Times New Roman"/>
          <w:b/>
          <w:sz w:val="28"/>
          <w:szCs w:val="28"/>
        </w:rPr>
        <w:t>РЕШИЛО:</w:t>
      </w:r>
    </w:p>
    <w:p w:rsidR="003A35EC" w:rsidRPr="003A35EC" w:rsidRDefault="003A35EC" w:rsidP="003A35EC">
      <w:pPr>
        <w:pStyle w:val="a3"/>
        <w:numPr>
          <w:ilvl w:val="0"/>
          <w:numId w:val="5"/>
        </w:numPr>
        <w:spacing w:line="360" w:lineRule="auto"/>
        <w:ind w:right="-999"/>
        <w:jc w:val="both"/>
        <w:rPr>
          <w:sz w:val="28"/>
          <w:szCs w:val="28"/>
        </w:rPr>
      </w:pPr>
      <w:r w:rsidRPr="003A35EC">
        <w:rPr>
          <w:sz w:val="28"/>
          <w:szCs w:val="28"/>
        </w:rPr>
        <w:t>Внести в Решение от 18.12.2017 года № 94 «о земельном налоге на территории сельского поселения Жигули муниципального района Ставропольский Самарской области следующие изменения:</w:t>
      </w:r>
    </w:p>
    <w:p w:rsidR="00CA690D" w:rsidRPr="003A35EC" w:rsidRDefault="003A35EC" w:rsidP="00CA690D">
      <w:pPr>
        <w:pStyle w:val="a3"/>
        <w:numPr>
          <w:ilvl w:val="0"/>
          <w:numId w:val="5"/>
        </w:numPr>
        <w:spacing w:line="360" w:lineRule="auto"/>
        <w:ind w:right="-999"/>
        <w:jc w:val="both"/>
        <w:rPr>
          <w:sz w:val="28"/>
          <w:szCs w:val="28"/>
        </w:rPr>
      </w:pPr>
      <w:r w:rsidRPr="003A35EC">
        <w:rPr>
          <w:sz w:val="28"/>
          <w:szCs w:val="28"/>
        </w:rPr>
        <w:t xml:space="preserve">Пункт 6 </w:t>
      </w:r>
      <w:proofErr w:type="spellStart"/>
      <w:r w:rsidRPr="003A35EC">
        <w:rPr>
          <w:sz w:val="28"/>
          <w:szCs w:val="28"/>
        </w:rPr>
        <w:t>п.п</w:t>
      </w:r>
      <w:proofErr w:type="spellEnd"/>
      <w:r w:rsidRPr="003A35EC">
        <w:rPr>
          <w:sz w:val="28"/>
          <w:szCs w:val="28"/>
        </w:rPr>
        <w:t>. 6.1.</w:t>
      </w:r>
      <w:r w:rsidR="00CA690D" w:rsidRPr="003A35EC">
        <w:rPr>
          <w:sz w:val="28"/>
          <w:szCs w:val="28"/>
        </w:rPr>
        <w:t xml:space="preserve"> действует </w:t>
      </w:r>
      <w:r w:rsidR="00CF22B4" w:rsidRPr="003A35EC">
        <w:rPr>
          <w:sz w:val="28"/>
          <w:szCs w:val="28"/>
        </w:rPr>
        <w:t>до 31 декабря 2017 года</w:t>
      </w:r>
      <w:r w:rsidR="00CA690D" w:rsidRPr="003A35EC">
        <w:rPr>
          <w:sz w:val="28"/>
          <w:szCs w:val="28"/>
        </w:rPr>
        <w:t xml:space="preserve">. </w:t>
      </w:r>
    </w:p>
    <w:p w:rsidR="00930362" w:rsidRPr="003A35EC" w:rsidRDefault="003A35EC" w:rsidP="003A35EC">
      <w:pPr>
        <w:pStyle w:val="a3"/>
        <w:numPr>
          <w:ilvl w:val="0"/>
          <w:numId w:val="5"/>
        </w:numPr>
        <w:spacing w:line="360" w:lineRule="auto"/>
        <w:ind w:right="-999"/>
        <w:jc w:val="both"/>
        <w:rPr>
          <w:sz w:val="28"/>
          <w:szCs w:val="28"/>
        </w:rPr>
      </w:pPr>
      <w:r w:rsidRPr="003A35EC">
        <w:rPr>
          <w:sz w:val="28"/>
          <w:szCs w:val="28"/>
        </w:rPr>
        <w:t xml:space="preserve">Изменения в Пункт 6 </w:t>
      </w:r>
      <w:proofErr w:type="spellStart"/>
      <w:r w:rsidRPr="003A35EC">
        <w:rPr>
          <w:sz w:val="28"/>
          <w:szCs w:val="28"/>
        </w:rPr>
        <w:t>п.п</w:t>
      </w:r>
      <w:proofErr w:type="spellEnd"/>
      <w:r w:rsidRPr="003A35EC">
        <w:rPr>
          <w:sz w:val="28"/>
          <w:szCs w:val="28"/>
        </w:rPr>
        <w:t xml:space="preserve">. 6.1. вступает в силу с </w:t>
      </w:r>
      <w:r w:rsidR="00CA690D" w:rsidRPr="003A35EC">
        <w:rPr>
          <w:sz w:val="28"/>
          <w:szCs w:val="28"/>
        </w:rPr>
        <w:t xml:space="preserve">01 января 2018 года </w:t>
      </w:r>
      <w:r w:rsidR="00CF22B4" w:rsidRPr="003A35EC">
        <w:rPr>
          <w:sz w:val="28"/>
          <w:szCs w:val="28"/>
        </w:rPr>
        <w:t>в</w:t>
      </w:r>
      <w:r w:rsidR="00930362" w:rsidRPr="003A35EC">
        <w:rPr>
          <w:sz w:val="28"/>
          <w:szCs w:val="28"/>
        </w:rPr>
        <w:t xml:space="preserve"> следующей редакции</w:t>
      </w:r>
      <w:r w:rsidR="00FE3D68" w:rsidRPr="003A35EC">
        <w:rPr>
          <w:sz w:val="28"/>
          <w:szCs w:val="28"/>
        </w:rPr>
        <w:t>:</w:t>
      </w:r>
      <w:r w:rsidR="00930362" w:rsidRPr="003A35EC">
        <w:rPr>
          <w:sz w:val="28"/>
          <w:szCs w:val="28"/>
        </w:rPr>
        <w:t xml:space="preserve"> </w:t>
      </w:r>
    </w:p>
    <w:p w:rsidR="00FE3D68" w:rsidRDefault="009D5EAB" w:rsidP="00FE3D68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</w:t>
      </w:r>
      <w:r w:rsidR="003E6A1F">
        <w:rPr>
          <w:rFonts w:ascii="Times New Roman" w:hAnsi="Times New Roman"/>
          <w:sz w:val="28"/>
          <w:szCs w:val="28"/>
        </w:rPr>
        <w:t>от уплаты налога 100% освобождаются физические лица, в отношении одного земельного участка, находящегося на территории сельского поселения Жигули</w:t>
      </w:r>
      <w:r w:rsidR="00C959FF">
        <w:rPr>
          <w:rFonts w:ascii="Times New Roman" w:hAnsi="Times New Roman"/>
          <w:sz w:val="28"/>
          <w:szCs w:val="28"/>
        </w:rPr>
        <w:t>, и следующие категории налогоплательщиков:</w:t>
      </w:r>
    </w:p>
    <w:p w:rsidR="003E6A1F" w:rsidRDefault="003E6A1F" w:rsidP="003E6A1F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-ветераны,</w:t>
      </w:r>
      <w:r w:rsidRPr="003E6A1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инвалиды и участники ВОВ;</w:t>
      </w:r>
    </w:p>
    <w:p w:rsidR="00FE3D68" w:rsidRDefault="003A35EC" w:rsidP="00FE3D68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 w:rsidRPr="00BA5DF0"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F73D6">
        <w:rPr>
          <w:rFonts w:ascii="Times New Roman" w:hAnsi="Times New Roman"/>
          <w:sz w:val="28"/>
          <w:szCs w:val="28"/>
        </w:rPr>
        <w:t xml:space="preserve"> Пункт</w:t>
      </w:r>
      <w:r w:rsidR="00FE3D68">
        <w:rPr>
          <w:rFonts w:ascii="Times New Roman" w:hAnsi="Times New Roman"/>
          <w:sz w:val="28"/>
          <w:szCs w:val="28"/>
        </w:rPr>
        <w:t xml:space="preserve"> </w:t>
      </w:r>
      <w:r w:rsidR="009F73D6">
        <w:rPr>
          <w:rFonts w:ascii="Times New Roman" w:hAnsi="Times New Roman"/>
          <w:sz w:val="28"/>
          <w:szCs w:val="28"/>
        </w:rPr>
        <w:t>8 абзац 4 изложить в следующей редакции</w:t>
      </w:r>
      <w:r w:rsidR="00FE3D68">
        <w:rPr>
          <w:rFonts w:ascii="Times New Roman" w:hAnsi="Times New Roman"/>
          <w:sz w:val="28"/>
          <w:szCs w:val="28"/>
        </w:rPr>
        <w:t>;</w:t>
      </w:r>
    </w:p>
    <w:p w:rsidR="00FE3D68" w:rsidRDefault="009F73D6" w:rsidP="00FE3D68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- Налог полностью подлежит уплате до 01 февраля года, следующего за истекшим налоговым периодом</w:t>
      </w:r>
      <w:r w:rsidR="00B66555">
        <w:rPr>
          <w:rFonts w:ascii="Times New Roman" w:hAnsi="Times New Roman"/>
          <w:sz w:val="28"/>
          <w:szCs w:val="28"/>
        </w:rPr>
        <w:t>.</w:t>
      </w:r>
    </w:p>
    <w:p w:rsidR="009D5EAB" w:rsidRDefault="003A35EC" w:rsidP="009D5EAB">
      <w:pPr>
        <w:spacing w:line="360" w:lineRule="auto"/>
        <w:ind w:left="1134" w:right="-999"/>
        <w:jc w:val="both"/>
        <w:rPr>
          <w:sz w:val="28"/>
          <w:szCs w:val="28"/>
        </w:rPr>
      </w:pPr>
      <w:r w:rsidRPr="00BA5DF0">
        <w:rPr>
          <w:sz w:val="28"/>
          <w:szCs w:val="28"/>
        </w:rPr>
        <w:t xml:space="preserve"> 4.</w:t>
      </w:r>
      <w:r>
        <w:rPr>
          <w:b/>
          <w:sz w:val="28"/>
          <w:szCs w:val="28"/>
        </w:rPr>
        <w:t xml:space="preserve"> </w:t>
      </w:r>
      <w:r w:rsidR="009D5EAB">
        <w:rPr>
          <w:sz w:val="28"/>
          <w:szCs w:val="28"/>
        </w:rPr>
        <w:t xml:space="preserve"> </w:t>
      </w:r>
      <w:r w:rsidR="009F73D6" w:rsidRPr="009F73D6">
        <w:rPr>
          <w:sz w:val="28"/>
          <w:szCs w:val="28"/>
        </w:rPr>
        <w:t>Пункт 9 изложить в следующей редакции;</w:t>
      </w:r>
    </w:p>
    <w:p w:rsidR="009D5EAB" w:rsidRDefault="009F73D6" w:rsidP="006C5133">
      <w:pPr>
        <w:spacing w:line="360" w:lineRule="auto"/>
        <w:ind w:left="567" w:right="-999" w:firstLine="567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- </w:t>
      </w:r>
      <w:r w:rsidRPr="009F73D6">
        <w:rPr>
          <w:rFonts w:ascii="Times New Roman" w:hAnsi="Times New Roman"/>
          <w:sz w:val="28"/>
          <w:szCs w:val="28"/>
        </w:rPr>
        <w:t xml:space="preserve">В соответствии с п. 10 ст. 396 Налогового Кодекса Российской Федерации </w:t>
      </w:r>
      <w:r w:rsidR="009D5EAB">
        <w:rPr>
          <w:rFonts w:ascii="Times New Roman" w:hAnsi="Times New Roman"/>
          <w:sz w:val="28"/>
          <w:szCs w:val="28"/>
        </w:rPr>
        <w:t xml:space="preserve">               </w:t>
      </w:r>
      <w:r w:rsidRPr="009F73D6">
        <w:rPr>
          <w:rFonts w:ascii="Times New Roman" w:hAnsi="Times New Roman"/>
          <w:sz w:val="28"/>
          <w:szCs w:val="28"/>
        </w:rPr>
        <w:t xml:space="preserve">Налогоплательщики, имеющие право на налоговые льготы, должны представить документы, подтверждающие такое право, в налоговые органы по месту нахождения земельного участка, признаваемого объектом налогообложения в соответствии со </w:t>
      </w:r>
      <w:hyperlink r:id="rId6" w:anchor="block_389" w:history="1">
        <w:r w:rsidRPr="009F73D6">
          <w:rPr>
            <w:rFonts w:ascii="Times New Roman" w:hAnsi="Times New Roman"/>
            <w:sz w:val="28"/>
            <w:szCs w:val="28"/>
          </w:rPr>
          <w:t>статьей 389</w:t>
        </w:r>
      </w:hyperlink>
      <w:r w:rsidRPr="009F73D6">
        <w:rPr>
          <w:rFonts w:ascii="Times New Roman" w:hAnsi="Times New Roman"/>
          <w:sz w:val="28"/>
          <w:szCs w:val="28"/>
        </w:rPr>
        <w:t xml:space="preserve"> НК РФ.</w:t>
      </w:r>
    </w:p>
    <w:p w:rsidR="009D5EAB" w:rsidRDefault="009F73D6" w:rsidP="006C5133">
      <w:pPr>
        <w:spacing w:line="360" w:lineRule="auto"/>
        <w:ind w:left="567" w:right="-999"/>
        <w:jc w:val="both"/>
        <w:rPr>
          <w:sz w:val="28"/>
          <w:szCs w:val="28"/>
        </w:rPr>
      </w:pPr>
      <w:r w:rsidRPr="009F73D6">
        <w:rPr>
          <w:rFonts w:ascii="Times New Roman" w:hAnsi="Times New Roman"/>
          <w:sz w:val="28"/>
          <w:szCs w:val="28"/>
        </w:rPr>
        <w:t>Согласно п.6 ст. 391 НК РФ Уменьшение налоговой базы на не облагаемую налогом сумму, установленную ст. 391 п. 5 Налогового Кодекса Российской Федерации, производится на основании документов, подтверждающих право на уменьшение налоговой базы, представляемых налогоплательщиком в налоговый орган по месту нахождения земельного участка.</w:t>
      </w:r>
    </w:p>
    <w:p w:rsidR="009F73D6" w:rsidRDefault="009F73D6" w:rsidP="006C5133">
      <w:pPr>
        <w:spacing w:line="360" w:lineRule="auto"/>
        <w:ind w:left="567" w:right="-999"/>
        <w:jc w:val="both"/>
        <w:rPr>
          <w:rFonts w:ascii="Times New Roman" w:hAnsi="Times New Roman"/>
          <w:sz w:val="28"/>
          <w:szCs w:val="28"/>
        </w:rPr>
      </w:pPr>
      <w:r w:rsidRPr="009F73D6">
        <w:rPr>
          <w:rFonts w:ascii="Times New Roman" w:hAnsi="Times New Roman"/>
          <w:sz w:val="28"/>
          <w:szCs w:val="28"/>
        </w:rPr>
        <w:t xml:space="preserve">Налогоплательщики, имеющие право на налоговые льготы и уменьшение налогооблагаемой базы, должны представить документы, подтверждающие право на уменьшение налоговой базы, в налоговые органы в срок до 1 </w:t>
      </w:r>
      <w:r w:rsidR="009D5EAB">
        <w:rPr>
          <w:rFonts w:ascii="Times New Roman" w:hAnsi="Times New Roman"/>
          <w:sz w:val="28"/>
          <w:szCs w:val="28"/>
        </w:rPr>
        <w:t>ноября</w:t>
      </w:r>
      <w:r w:rsidRPr="009F73D6">
        <w:rPr>
          <w:rFonts w:ascii="Times New Roman" w:hAnsi="Times New Roman"/>
          <w:sz w:val="28"/>
          <w:szCs w:val="28"/>
        </w:rPr>
        <w:t>, следующего за истекшим налоговым периодом.</w:t>
      </w:r>
    </w:p>
    <w:p w:rsidR="009D5EAB" w:rsidRPr="00C959FF" w:rsidRDefault="009D5EAB" w:rsidP="00C959FF">
      <w:pPr>
        <w:spacing w:line="360" w:lineRule="auto"/>
        <w:ind w:left="-142" w:right="-999"/>
        <w:jc w:val="both"/>
        <w:rPr>
          <w:sz w:val="28"/>
          <w:szCs w:val="28"/>
        </w:rPr>
      </w:pPr>
      <w:r w:rsidRPr="009D5EAB">
        <w:rPr>
          <w:rFonts w:ascii="Times New Roman" w:hAnsi="Times New Roman"/>
          <w:b/>
          <w:sz w:val="28"/>
          <w:szCs w:val="28"/>
        </w:rPr>
        <w:t xml:space="preserve">        </w:t>
      </w:r>
      <w:r w:rsidR="003A35EC">
        <w:rPr>
          <w:rFonts w:ascii="Times New Roman" w:hAnsi="Times New Roman"/>
          <w:b/>
          <w:sz w:val="28"/>
          <w:szCs w:val="28"/>
        </w:rPr>
        <w:t xml:space="preserve">           </w:t>
      </w:r>
      <w:r w:rsidR="003A35EC" w:rsidRPr="00BA5DF0">
        <w:rPr>
          <w:rFonts w:ascii="Times New Roman" w:hAnsi="Times New Roman"/>
          <w:sz w:val="28"/>
          <w:szCs w:val="28"/>
        </w:rPr>
        <w:t>5.</w:t>
      </w:r>
      <w:r w:rsidR="00C959FF">
        <w:rPr>
          <w:rFonts w:ascii="Times New Roman" w:hAnsi="Times New Roman"/>
          <w:sz w:val="28"/>
          <w:szCs w:val="28"/>
        </w:rPr>
        <w:t xml:space="preserve"> Пункт 11- </w:t>
      </w:r>
      <w:r>
        <w:rPr>
          <w:rFonts w:ascii="Times New Roman" w:hAnsi="Times New Roman"/>
          <w:sz w:val="28"/>
          <w:szCs w:val="28"/>
        </w:rPr>
        <w:t>исключить.</w:t>
      </w:r>
    </w:p>
    <w:p w:rsidR="006C5133" w:rsidRPr="006C5133" w:rsidRDefault="006C5133" w:rsidP="006C5133">
      <w:pPr>
        <w:pStyle w:val="ConsPlusNormal"/>
        <w:widowControl/>
        <w:ind w:left="567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</w:rPr>
        <w:t xml:space="preserve">             </w:t>
      </w:r>
      <w:r w:rsidR="003A35EC" w:rsidRPr="00BA5DF0">
        <w:rPr>
          <w:rFonts w:ascii="Times New Roman" w:hAnsi="Times New Roman"/>
          <w:sz w:val="28"/>
          <w:szCs w:val="28"/>
        </w:rPr>
        <w:t>6</w:t>
      </w:r>
      <w:r w:rsidR="009D5EAB" w:rsidRPr="00BA5DF0">
        <w:rPr>
          <w:rFonts w:ascii="Times New Roman" w:hAnsi="Times New Roman"/>
          <w:sz w:val="28"/>
          <w:szCs w:val="28"/>
        </w:rPr>
        <w:t>.</w:t>
      </w:r>
      <w:r w:rsidR="009D5EAB" w:rsidRPr="006C5133">
        <w:rPr>
          <w:rFonts w:ascii="Times New Roman" w:hAnsi="Times New Roman"/>
          <w:sz w:val="28"/>
          <w:szCs w:val="28"/>
        </w:rPr>
        <w:t xml:space="preserve"> </w:t>
      </w:r>
      <w:r w:rsidRPr="006C5133">
        <w:rPr>
          <w:rFonts w:ascii="Times New Roman" w:hAnsi="Times New Roman" w:cs="Times New Roman"/>
          <w:sz w:val="28"/>
          <w:szCs w:val="28"/>
        </w:rPr>
        <w:t>Настоящее Решение опубликовать в газете «Ставрополь-на-</w:t>
      </w:r>
      <w:proofErr w:type="spellStart"/>
      <w:r w:rsidRPr="006C5133">
        <w:rPr>
          <w:rFonts w:ascii="Times New Roman" w:hAnsi="Times New Roman" w:cs="Times New Roman"/>
          <w:sz w:val="28"/>
          <w:szCs w:val="28"/>
        </w:rPr>
        <w:t>Волге.Официальное</w:t>
      </w:r>
      <w:proofErr w:type="spellEnd"/>
      <w:r w:rsidRPr="006C5133">
        <w:rPr>
          <w:rFonts w:ascii="Times New Roman" w:hAnsi="Times New Roman" w:cs="Times New Roman"/>
          <w:sz w:val="28"/>
          <w:szCs w:val="28"/>
        </w:rPr>
        <w:t xml:space="preserve"> опубликование» и на официальном сайте поселения </w:t>
      </w:r>
      <w:hyperlink r:id="rId7" w:history="1"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zhiguli</w:t>
        </w:r>
        <w:proofErr w:type="spellEnd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="00B66555" w:rsidRPr="00406E8F">
          <w:rPr>
            <w:rStyle w:val="a4"/>
            <w:rFonts w:ascii="Times New Roman" w:hAnsi="Times New Roman" w:cs="Times New Roman"/>
            <w:sz w:val="28"/>
            <w:szCs w:val="28"/>
          </w:rPr>
          <w:t>/</w:t>
        </w:r>
      </w:hyperlink>
      <w:r w:rsidR="00B66555">
        <w:rPr>
          <w:rStyle w:val="a4"/>
          <w:rFonts w:ascii="Times New Roman" w:hAnsi="Times New Roman" w:cs="Times New Roman"/>
          <w:sz w:val="28"/>
          <w:szCs w:val="28"/>
        </w:rPr>
        <w:t xml:space="preserve">. </w:t>
      </w:r>
    </w:p>
    <w:p w:rsidR="009D5EAB" w:rsidRPr="006C5133" w:rsidRDefault="009D5EAB" w:rsidP="006C5133">
      <w:pPr>
        <w:ind w:left="709" w:hanging="1248"/>
        <w:jc w:val="both"/>
        <w:rPr>
          <w:rFonts w:ascii="Times New Roman" w:hAnsi="Times New Roman"/>
          <w:sz w:val="28"/>
          <w:szCs w:val="28"/>
        </w:rPr>
      </w:pPr>
      <w:r w:rsidRPr="006C5133">
        <w:rPr>
          <w:rFonts w:ascii="Times New Roman" w:hAnsi="Times New Roman"/>
          <w:sz w:val="28"/>
          <w:szCs w:val="28"/>
        </w:rPr>
        <w:t xml:space="preserve">                   </w:t>
      </w:r>
      <w:r w:rsidR="006C5133">
        <w:rPr>
          <w:rFonts w:ascii="Times New Roman" w:hAnsi="Times New Roman"/>
          <w:sz w:val="28"/>
          <w:szCs w:val="28"/>
        </w:rPr>
        <w:t xml:space="preserve">     </w:t>
      </w:r>
      <w:r w:rsidRPr="006C5133">
        <w:rPr>
          <w:rFonts w:ascii="Times New Roman" w:hAnsi="Times New Roman"/>
          <w:sz w:val="28"/>
          <w:szCs w:val="28"/>
        </w:rPr>
        <w:t xml:space="preserve"> </w:t>
      </w:r>
      <w:r w:rsidR="003A35EC">
        <w:rPr>
          <w:rFonts w:ascii="Times New Roman" w:hAnsi="Times New Roman"/>
          <w:b/>
          <w:sz w:val="28"/>
          <w:szCs w:val="28"/>
        </w:rPr>
        <w:t>7</w:t>
      </w:r>
      <w:r w:rsidRPr="006C5133">
        <w:rPr>
          <w:rFonts w:ascii="Times New Roman" w:hAnsi="Times New Roman"/>
          <w:sz w:val="28"/>
          <w:szCs w:val="28"/>
        </w:rPr>
        <w:t xml:space="preserve">. </w:t>
      </w:r>
      <w:r w:rsidR="006C5133">
        <w:rPr>
          <w:rFonts w:ascii="Times New Roman" w:hAnsi="Times New Roman"/>
          <w:sz w:val="28"/>
          <w:szCs w:val="28"/>
        </w:rPr>
        <w:t>Распространить действие настоящего решения на правоотношения, возникшие с 01 января 2017 года.</w:t>
      </w:r>
    </w:p>
    <w:p w:rsidR="00FE3D68" w:rsidRDefault="00FE3D68" w:rsidP="00FE3D68">
      <w:pPr>
        <w:jc w:val="both"/>
        <w:rPr>
          <w:rFonts w:ascii="Times New Roman" w:hAnsi="Times New Roman"/>
          <w:sz w:val="28"/>
          <w:szCs w:val="28"/>
        </w:rPr>
      </w:pPr>
    </w:p>
    <w:p w:rsidR="00FE3D68" w:rsidRDefault="00FE3D68" w:rsidP="00FE3D68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FE3D68" w:rsidRDefault="00FE3D68" w:rsidP="00FE3D68">
      <w:pPr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Жигули                       </w:t>
      </w:r>
    </w:p>
    <w:p w:rsidR="00FE3D68" w:rsidRDefault="00FE3D68" w:rsidP="00FE3D68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              А.Т. Чистяков</w:t>
      </w:r>
    </w:p>
    <w:p w:rsidR="00FE3D68" w:rsidRDefault="00FE3D68" w:rsidP="00FE3D68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p w:rsidR="00FE3D68" w:rsidRDefault="00FE3D68" w:rsidP="00FE3D68">
      <w:pPr>
        <w:ind w:right="-99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Председатель собрания представителей                                                        </w:t>
      </w:r>
    </w:p>
    <w:p w:rsidR="00FE3D68" w:rsidRDefault="00FE3D68" w:rsidP="00FE3D68">
      <w:pPr>
        <w:ind w:left="426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Жигули</w:t>
      </w:r>
    </w:p>
    <w:p w:rsidR="00FE3D68" w:rsidRDefault="00FE3D68" w:rsidP="00FE3D68">
      <w:pPr>
        <w:ind w:left="426" w:right="-114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         </w:t>
      </w:r>
      <w:r w:rsidR="006C5133">
        <w:rPr>
          <w:rFonts w:ascii="Times New Roman" w:hAnsi="Times New Roman"/>
          <w:sz w:val="28"/>
          <w:szCs w:val="28"/>
        </w:rPr>
        <w:t xml:space="preserve">К.В. </w:t>
      </w:r>
      <w:proofErr w:type="spellStart"/>
      <w:r w:rsidR="006C5133">
        <w:rPr>
          <w:rFonts w:ascii="Times New Roman" w:hAnsi="Times New Roman"/>
          <w:sz w:val="28"/>
          <w:szCs w:val="28"/>
        </w:rPr>
        <w:t>Гайфуллина</w:t>
      </w:r>
      <w:proofErr w:type="spellEnd"/>
    </w:p>
    <w:p w:rsidR="00FE3D68" w:rsidRDefault="00FE3D68" w:rsidP="00FE3D68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p w:rsidR="00C67432" w:rsidRDefault="00C67432" w:rsidP="00FE3D68">
      <w:pPr>
        <w:ind w:left="-993"/>
      </w:pPr>
    </w:p>
    <w:sectPr w:rsidR="00C67432" w:rsidSect="006C5133">
      <w:pgSz w:w="11906" w:h="16838"/>
      <w:pgMar w:top="1134" w:right="1558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</w:lvl>
    <w:lvl w:ilvl="1" w:tplc="04190019">
      <w:start w:val="1"/>
      <w:numFmt w:val="lowerLetter"/>
      <w:lvlText w:val="%2."/>
      <w:lvlJc w:val="left"/>
      <w:pPr>
        <w:ind w:left="2214" w:hanging="360"/>
      </w:pPr>
    </w:lvl>
    <w:lvl w:ilvl="2" w:tplc="0419001B">
      <w:start w:val="1"/>
      <w:numFmt w:val="lowerRoman"/>
      <w:lvlText w:val="%3."/>
      <w:lvlJc w:val="right"/>
      <w:pPr>
        <w:ind w:left="2934" w:hanging="180"/>
      </w:pPr>
    </w:lvl>
    <w:lvl w:ilvl="3" w:tplc="0419000F">
      <w:start w:val="1"/>
      <w:numFmt w:val="decimal"/>
      <w:lvlText w:val="%4."/>
      <w:lvlJc w:val="left"/>
      <w:pPr>
        <w:ind w:left="3654" w:hanging="360"/>
      </w:pPr>
    </w:lvl>
    <w:lvl w:ilvl="4" w:tplc="04190019">
      <w:start w:val="1"/>
      <w:numFmt w:val="lowerLetter"/>
      <w:lvlText w:val="%5."/>
      <w:lvlJc w:val="left"/>
      <w:pPr>
        <w:ind w:left="4374" w:hanging="360"/>
      </w:pPr>
    </w:lvl>
    <w:lvl w:ilvl="5" w:tplc="0419001B">
      <w:start w:val="1"/>
      <w:numFmt w:val="lowerRoman"/>
      <w:lvlText w:val="%6."/>
      <w:lvlJc w:val="right"/>
      <w:pPr>
        <w:ind w:left="5094" w:hanging="180"/>
      </w:pPr>
    </w:lvl>
    <w:lvl w:ilvl="6" w:tplc="0419000F">
      <w:start w:val="1"/>
      <w:numFmt w:val="decimal"/>
      <w:lvlText w:val="%7."/>
      <w:lvlJc w:val="left"/>
      <w:pPr>
        <w:ind w:left="5814" w:hanging="360"/>
      </w:pPr>
    </w:lvl>
    <w:lvl w:ilvl="7" w:tplc="04190019">
      <w:start w:val="1"/>
      <w:numFmt w:val="lowerLetter"/>
      <w:lvlText w:val="%8."/>
      <w:lvlJc w:val="left"/>
      <w:pPr>
        <w:ind w:left="6534" w:hanging="360"/>
      </w:pPr>
    </w:lvl>
    <w:lvl w:ilvl="8" w:tplc="0419001B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isLgl/>
      <w:lvlText w:val="%1.%2"/>
      <w:lvlJc w:val="left"/>
      <w:pPr>
        <w:ind w:left="1554" w:hanging="420"/>
      </w:pPr>
    </w:lvl>
    <w:lvl w:ilvl="2">
      <w:start w:val="1"/>
      <w:numFmt w:val="decimal"/>
      <w:isLgl/>
      <w:lvlText w:val="%1.%2.%3"/>
      <w:lvlJc w:val="left"/>
      <w:pPr>
        <w:ind w:left="2279" w:hanging="720"/>
      </w:pPr>
    </w:lvl>
    <w:lvl w:ilvl="3">
      <w:start w:val="1"/>
      <w:numFmt w:val="decimal"/>
      <w:isLgl/>
      <w:lvlText w:val="%1.%2.%3.%4"/>
      <w:lvlJc w:val="left"/>
      <w:pPr>
        <w:ind w:left="3064" w:hanging="1080"/>
      </w:pPr>
    </w:lvl>
    <w:lvl w:ilvl="4">
      <w:start w:val="1"/>
      <w:numFmt w:val="decimal"/>
      <w:isLgl/>
      <w:lvlText w:val="%1.%2.%3.%4.%5"/>
      <w:lvlJc w:val="left"/>
      <w:pPr>
        <w:ind w:left="3489" w:hanging="1080"/>
      </w:pPr>
    </w:lvl>
    <w:lvl w:ilvl="5">
      <w:start w:val="1"/>
      <w:numFmt w:val="decimal"/>
      <w:isLgl/>
      <w:lvlText w:val="%1.%2.%3.%4.%5.%6"/>
      <w:lvlJc w:val="left"/>
      <w:pPr>
        <w:ind w:left="4274" w:hanging="1440"/>
      </w:pPr>
    </w:lvl>
    <w:lvl w:ilvl="6">
      <w:start w:val="1"/>
      <w:numFmt w:val="decimal"/>
      <w:isLgl/>
      <w:lvlText w:val="%1.%2.%3.%4.%5.%6.%7"/>
      <w:lvlJc w:val="left"/>
      <w:pPr>
        <w:ind w:left="4699" w:hanging="1440"/>
      </w:p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</w:lvl>
  </w:abstractNum>
  <w:abstractNum w:abstractNumId="2" w15:restartNumberingAfterBreak="0">
    <w:nsid w:val="3A9D6494"/>
    <w:multiLevelType w:val="multilevel"/>
    <w:tmpl w:val="607280D2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5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214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574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934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3294" w:hanging="2160"/>
      </w:pPr>
      <w:rPr>
        <w:rFonts w:hint="default"/>
        <w:b/>
      </w:rPr>
    </w:lvl>
  </w:abstractNum>
  <w:abstractNum w:abstractNumId="3" w15:restartNumberingAfterBreak="0">
    <w:nsid w:val="56EE2346"/>
    <w:multiLevelType w:val="multilevel"/>
    <w:tmpl w:val="7AD4721C"/>
    <w:lvl w:ilvl="0">
      <w:start w:val="1"/>
      <w:numFmt w:val="decimal"/>
      <w:lvlText w:val="%1."/>
      <w:lvlJc w:val="left"/>
      <w:pPr>
        <w:ind w:left="1575" w:hanging="39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650" w:hanging="465"/>
      </w:pPr>
      <w:rPr>
        <w:rFonts w:ascii="Cambria" w:hAnsi="Cambria" w:hint="default"/>
      </w:rPr>
    </w:lvl>
    <w:lvl w:ilvl="2">
      <w:start w:val="1"/>
      <w:numFmt w:val="decimal"/>
      <w:isLgl/>
      <w:lvlText w:val="%1.%2.%3"/>
      <w:lvlJc w:val="left"/>
      <w:pPr>
        <w:ind w:left="1905" w:hanging="720"/>
      </w:pPr>
      <w:rPr>
        <w:rFonts w:ascii="Cambria" w:hAnsi="Cambria" w:hint="default"/>
      </w:rPr>
    </w:lvl>
    <w:lvl w:ilvl="3">
      <w:start w:val="1"/>
      <w:numFmt w:val="decimal"/>
      <w:isLgl/>
      <w:lvlText w:val="%1.%2.%3.%4"/>
      <w:lvlJc w:val="left"/>
      <w:pPr>
        <w:ind w:left="2265" w:hanging="1080"/>
      </w:pPr>
      <w:rPr>
        <w:rFonts w:ascii="Cambria" w:hAnsi="Cambria" w:hint="default"/>
      </w:rPr>
    </w:lvl>
    <w:lvl w:ilvl="4">
      <w:start w:val="1"/>
      <w:numFmt w:val="decimal"/>
      <w:isLgl/>
      <w:lvlText w:val="%1.%2.%3.%4.%5"/>
      <w:lvlJc w:val="left"/>
      <w:pPr>
        <w:ind w:left="2265" w:hanging="1080"/>
      </w:pPr>
      <w:rPr>
        <w:rFonts w:ascii="Cambria" w:hAnsi="Cambria" w:hint="default"/>
      </w:rPr>
    </w:lvl>
    <w:lvl w:ilvl="5">
      <w:start w:val="1"/>
      <w:numFmt w:val="decimal"/>
      <w:isLgl/>
      <w:lvlText w:val="%1.%2.%3.%4.%5.%6"/>
      <w:lvlJc w:val="left"/>
      <w:pPr>
        <w:ind w:left="2625" w:hanging="1440"/>
      </w:pPr>
      <w:rPr>
        <w:rFonts w:ascii="Cambria" w:hAnsi="Cambria" w:hint="default"/>
      </w:rPr>
    </w:lvl>
    <w:lvl w:ilvl="6">
      <w:start w:val="1"/>
      <w:numFmt w:val="decimal"/>
      <w:isLgl/>
      <w:lvlText w:val="%1.%2.%3.%4.%5.%6.%7"/>
      <w:lvlJc w:val="left"/>
      <w:pPr>
        <w:ind w:left="2625" w:hanging="1440"/>
      </w:pPr>
      <w:rPr>
        <w:rFonts w:ascii="Cambria" w:hAnsi="Cambria" w:hint="default"/>
      </w:rPr>
    </w:lvl>
    <w:lvl w:ilvl="7">
      <w:start w:val="1"/>
      <w:numFmt w:val="decimal"/>
      <w:isLgl/>
      <w:lvlText w:val="%1.%2.%3.%4.%5.%6.%7.%8"/>
      <w:lvlJc w:val="left"/>
      <w:pPr>
        <w:ind w:left="2985" w:hanging="1800"/>
      </w:pPr>
      <w:rPr>
        <w:rFonts w:ascii="Cambria" w:hAnsi="Cambria" w:hint="default"/>
      </w:rPr>
    </w:lvl>
    <w:lvl w:ilvl="8">
      <w:start w:val="1"/>
      <w:numFmt w:val="decimal"/>
      <w:isLgl/>
      <w:lvlText w:val="%1.%2.%3.%4.%5.%6.%7.%8.%9"/>
      <w:lvlJc w:val="left"/>
      <w:pPr>
        <w:ind w:left="3345" w:hanging="2160"/>
      </w:pPr>
      <w:rPr>
        <w:rFonts w:ascii="Cambria" w:hAnsi="Cambria" w:hint="default"/>
      </w:rPr>
    </w:lvl>
  </w:abstractNum>
  <w:abstractNum w:abstractNumId="4" w15:restartNumberingAfterBreak="0">
    <w:nsid w:val="5E33032C"/>
    <w:multiLevelType w:val="multilevel"/>
    <w:tmpl w:val="37B6BB50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40" w:hanging="180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B55"/>
    <w:rsid w:val="0033222A"/>
    <w:rsid w:val="00342B55"/>
    <w:rsid w:val="003A35EC"/>
    <w:rsid w:val="003E6A1F"/>
    <w:rsid w:val="005161C4"/>
    <w:rsid w:val="00657549"/>
    <w:rsid w:val="006C5133"/>
    <w:rsid w:val="00747D29"/>
    <w:rsid w:val="00930362"/>
    <w:rsid w:val="009D5EAB"/>
    <w:rsid w:val="009F73D6"/>
    <w:rsid w:val="009F77E3"/>
    <w:rsid w:val="00AE149E"/>
    <w:rsid w:val="00B66555"/>
    <w:rsid w:val="00BA5DF0"/>
    <w:rsid w:val="00C67432"/>
    <w:rsid w:val="00C959FF"/>
    <w:rsid w:val="00CA690D"/>
    <w:rsid w:val="00CF22B4"/>
    <w:rsid w:val="00F304AA"/>
    <w:rsid w:val="00FE3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1EEE9F-76CB-49CC-A3A5-0D79C4F97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3D68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E3D68"/>
    <w:pPr>
      <w:ind w:left="720"/>
      <w:contextualSpacing/>
    </w:pPr>
    <w:rPr>
      <w:rFonts w:ascii="Times New Roman" w:eastAsia="Times New Roman" w:hAnsi="Times New Roman"/>
    </w:rPr>
  </w:style>
  <w:style w:type="paragraph" w:customStyle="1" w:styleId="ConsPlusNormal">
    <w:name w:val="ConsPlusNormal"/>
    <w:link w:val="ConsPlusNormal0"/>
    <w:uiPriority w:val="99"/>
    <w:rsid w:val="006C513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uiPriority w:val="99"/>
    <w:unhideWhenUsed/>
    <w:rsid w:val="006C5133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6C5133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C513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C5133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959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se.garant.ru/10900200/51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18</cp:revision>
  <cp:lastPrinted>2018-09-13T04:26:00Z</cp:lastPrinted>
  <dcterms:created xsi:type="dcterms:W3CDTF">2018-08-27T07:46:00Z</dcterms:created>
  <dcterms:modified xsi:type="dcterms:W3CDTF">2018-09-13T04:26:00Z</dcterms:modified>
</cp:coreProperties>
</file>