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711B32" w14:textId="77777777" w:rsidR="00AD78A2" w:rsidRDefault="00AD78A2" w:rsidP="00DC52A0">
      <w:pPr>
        <w:spacing w:after="0" w:line="240" w:lineRule="auto"/>
        <w:jc w:val="center"/>
        <w:rPr>
          <w:rFonts w:ascii="Arial" w:hAnsi="Arial" w:cs="Arial"/>
          <w:b/>
          <w:bCs/>
          <w:sz w:val="32"/>
          <w:szCs w:val="32"/>
        </w:rPr>
      </w:pPr>
      <w:bookmarkStart w:id="0" w:name="_Hlk207700212"/>
      <w:bookmarkEnd w:id="0"/>
    </w:p>
    <w:p w14:paraId="132D1B64" w14:textId="77777777" w:rsidR="00AD78A2" w:rsidRDefault="00AD78A2" w:rsidP="00DC52A0">
      <w:pPr>
        <w:spacing w:after="0" w:line="240" w:lineRule="auto"/>
        <w:jc w:val="center"/>
        <w:rPr>
          <w:rFonts w:ascii="Arial" w:hAnsi="Arial" w:cs="Arial"/>
          <w:b/>
          <w:bCs/>
          <w:sz w:val="32"/>
          <w:szCs w:val="32"/>
        </w:rPr>
      </w:pPr>
    </w:p>
    <w:p w14:paraId="7FECB375" w14:textId="438F69F2" w:rsidR="00083F93" w:rsidRDefault="00083F93" w:rsidP="00083F93">
      <w:pPr>
        <w:pStyle w:val="a8"/>
        <w:rPr>
          <w:b/>
          <w:spacing w:val="30"/>
          <w:sz w:val="28"/>
          <w:szCs w:val="28"/>
        </w:rPr>
      </w:pPr>
      <w:r w:rsidRPr="00161787">
        <w:rPr>
          <w:noProof/>
          <w:sz w:val="18"/>
          <w:szCs w:val="18"/>
        </w:rPr>
        <w:drawing>
          <wp:inline distT="0" distB="0" distL="0" distR="0" wp14:anchorId="6FE0321E" wp14:editId="06EF9480">
            <wp:extent cx="1038194" cy="993885"/>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 cstate="print"/>
                    <a:srcRect/>
                    <a:stretch>
                      <a:fillRect/>
                    </a:stretch>
                  </pic:blipFill>
                  <pic:spPr bwMode="auto">
                    <a:xfrm>
                      <a:off x="0" y="0"/>
                      <a:ext cx="1041994" cy="997523"/>
                    </a:xfrm>
                    <a:prstGeom prst="rect">
                      <a:avLst/>
                    </a:prstGeom>
                    <a:noFill/>
                    <a:ln w="9525">
                      <a:noFill/>
                      <a:miter lim="800000"/>
                      <a:headEnd/>
                      <a:tailEnd/>
                    </a:ln>
                  </pic:spPr>
                </pic:pic>
              </a:graphicData>
            </a:graphic>
          </wp:inline>
        </w:drawing>
      </w:r>
      <w:r>
        <w:rPr>
          <w:b/>
          <w:spacing w:val="30"/>
          <w:sz w:val="28"/>
          <w:szCs w:val="28"/>
        </w:rPr>
        <w:t xml:space="preserve">  </w:t>
      </w:r>
    </w:p>
    <w:p w14:paraId="3A5AF0EB" w14:textId="5FFE0787" w:rsidR="00083F93" w:rsidRPr="005D4EDA" w:rsidRDefault="00083F93" w:rsidP="00083F93">
      <w:pPr>
        <w:rPr>
          <w:rFonts w:ascii="Times New Roman" w:hAnsi="Times New Roman" w:cs="Times New Roman"/>
        </w:rPr>
      </w:pPr>
      <w:r>
        <w:t xml:space="preserve">                                                                                   </w:t>
      </w:r>
      <w:r w:rsidRPr="005D4EDA">
        <w:rPr>
          <w:rFonts w:ascii="Times New Roman" w:hAnsi="Times New Roman" w:cs="Times New Roman"/>
        </w:rPr>
        <w:t>Российская Федерация</w:t>
      </w:r>
    </w:p>
    <w:p w14:paraId="4DD92D5B" w14:textId="77777777" w:rsidR="00083F93" w:rsidRPr="00E90586" w:rsidRDefault="00083F93" w:rsidP="00083F93">
      <w:pPr>
        <w:pStyle w:val="a8"/>
        <w:rPr>
          <w:b/>
          <w:spacing w:val="30"/>
          <w:sz w:val="24"/>
          <w:szCs w:val="24"/>
        </w:rPr>
      </w:pPr>
      <w:r w:rsidRPr="00E90586">
        <w:rPr>
          <w:b/>
          <w:spacing w:val="30"/>
          <w:sz w:val="24"/>
          <w:szCs w:val="24"/>
        </w:rPr>
        <w:t>АДМИНИСТРАЦИЯ</w:t>
      </w:r>
    </w:p>
    <w:p w14:paraId="1FADC890" w14:textId="77777777" w:rsidR="00083F93" w:rsidRPr="00E90586" w:rsidRDefault="00083F93" w:rsidP="00083F93">
      <w:pPr>
        <w:pStyle w:val="a8"/>
        <w:rPr>
          <w:b/>
          <w:spacing w:val="0"/>
          <w:sz w:val="24"/>
          <w:szCs w:val="24"/>
        </w:rPr>
      </w:pPr>
      <w:r w:rsidRPr="00E90586">
        <w:rPr>
          <w:b/>
          <w:spacing w:val="0"/>
          <w:sz w:val="24"/>
          <w:szCs w:val="24"/>
        </w:rPr>
        <w:t>СЕЛЬСКОГО ПОСЕЛЕНИЯ ЖИГУЛИ</w:t>
      </w:r>
    </w:p>
    <w:p w14:paraId="68F4013F" w14:textId="77777777" w:rsidR="00083F93" w:rsidRPr="00E90586" w:rsidRDefault="00083F93" w:rsidP="00083F93">
      <w:pPr>
        <w:pStyle w:val="3"/>
        <w:spacing w:before="0"/>
        <w:jc w:val="center"/>
        <w:rPr>
          <w:rFonts w:ascii="Times New Roman" w:hAnsi="Times New Roman"/>
        </w:rPr>
      </w:pPr>
      <w:r w:rsidRPr="00E90586">
        <w:rPr>
          <w:rFonts w:ascii="Times New Roman" w:hAnsi="Times New Roman"/>
        </w:rPr>
        <w:t xml:space="preserve">МУНИЦИПАЛЬНОГО РАЙОНА СТАВРОПОЛЬСКИЙ </w:t>
      </w:r>
    </w:p>
    <w:p w14:paraId="73E0ABEB" w14:textId="77777777" w:rsidR="00083F93" w:rsidRPr="00E90586" w:rsidRDefault="00083F93" w:rsidP="00083F93">
      <w:pPr>
        <w:pStyle w:val="3"/>
        <w:spacing w:before="0"/>
        <w:jc w:val="center"/>
        <w:rPr>
          <w:rFonts w:ascii="Times New Roman" w:hAnsi="Times New Roman"/>
        </w:rPr>
      </w:pPr>
      <w:r w:rsidRPr="00E90586">
        <w:rPr>
          <w:rFonts w:ascii="Times New Roman" w:hAnsi="Times New Roman"/>
        </w:rPr>
        <w:t xml:space="preserve">САМАРСКОЙ ОБЛАСТИ </w:t>
      </w:r>
    </w:p>
    <w:p w14:paraId="0D305501" w14:textId="77777777" w:rsidR="00083F93" w:rsidRPr="00E90586" w:rsidRDefault="00083F93" w:rsidP="00083F93">
      <w:pPr>
        <w:rPr>
          <w:sz w:val="24"/>
          <w:szCs w:val="24"/>
        </w:rPr>
      </w:pPr>
    </w:p>
    <w:p w14:paraId="4B9F1D54" w14:textId="3AA2BB4C" w:rsidR="00083F93" w:rsidRPr="00E90586" w:rsidRDefault="00083F93" w:rsidP="00083F93">
      <w:pPr>
        <w:pStyle w:val="a7"/>
        <w:jc w:val="center"/>
        <w:rPr>
          <w:rFonts w:ascii="Times New Roman" w:hAnsi="Times New Roman"/>
          <w:b/>
          <w:sz w:val="24"/>
          <w:szCs w:val="24"/>
        </w:rPr>
      </w:pPr>
      <w:r w:rsidRPr="00E90586">
        <w:rPr>
          <w:rFonts w:ascii="Times New Roman" w:hAnsi="Times New Roman"/>
          <w:b/>
          <w:sz w:val="24"/>
          <w:szCs w:val="24"/>
        </w:rPr>
        <w:t>ПОСТАНОВЛЕНИ</w:t>
      </w:r>
      <w:r w:rsidR="00773F97">
        <w:rPr>
          <w:rFonts w:ascii="Times New Roman" w:hAnsi="Times New Roman"/>
          <w:b/>
          <w:sz w:val="24"/>
          <w:szCs w:val="24"/>
        </w:rPr>
        <w:t>Е</w:t>
      </w:r>
    </w:p>
    <w:p w14:paraId="323503FF" w14:textId="77777777" w:rsidR="00083F93" w:rsidRPr="00E90586" w:rsidRDefault="00083F93" w:rsidP="00083F93">
      <w:pPr>
        <w:spacing w:line="240" w:lineRule="exact"/>
        <w:jc w:val="both"/>
        <w:rPr>
          <w:rFonts w:ascii="Times New Roman" w:hAnsi="Times New Roman" w:cs="Times New Roman"/>
          <w:sz w:val="24"/>
          <w:szCs w:val="24"/>
        </w:rPr>
      </w:pPr>
    </w:p>
    <w:p w14:paraId="36E7175E" w14:textId="1C88CAC1" w:rsidR="00083F93" w:rsidRPr="00E90586" w:rsidRDefault="00E90586" w:rsidP="00083F93">
      <w:pPr>
        <w:spacing w:line="240" w:lineRule="exact"/>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083F93" w:rsidRPr="00E90586">
        <w:rPr>
          <w:rFonts w:ascii="Times New Roman" w:hAnsi="Times New Roman" w:cs="Times New Roman"/>
          <w:b/>
          <w:bCs/>
          <w:sz w:val="24"/>
          <w:szCs w:val="24"/>
        </w:rPr>
        <w:t xml:space="preserve">от </w:t>
      </w:r>
      <w:r w:rsidR="00773F97">
        <w:rPr>
          <w:rFonts w:ascii="Times New Roman" w:hAnsi="Times New Roman" w:cs="Times New Roman"/>
          <w:b/>
          <w:bCs/>
          <w:sz w:val="24"/>
          <w:szCs w:val="24"/>
        </w:rPr>
        <w:t>10 сентября</w:t>
      </w:r>
      <w:r w:rsidR="00083F93" w:rsidRPr="00E90586">
        <w:rPr>
          <w:rFonts w:ascii="Times New Roman" w:hAnsi="Times New Roman" w:cs="Times New Roman"/>
          <w:b/>
          <w:bCs/>
          <w:sz w:val="24"/>
          <w:szCs w:val="24"/>
        </w:rPr>
        <w:t xml:space="preserve"> 2025 года                                                                        </w:t>
      </w:r>
      <w:r w:rsidR="00773F97">
        <w:rPr>
          <w:rFonts w:ascii="Times New Roman" w:hAnsi="Times New Roman" w:cs="Times New Roman"/>
          <w:b/>
          <w:bCs/>
          <w:sz w:val="24"/>
          <w:szCs w:val="24"/>
        </w:rPr>
        <w:t xml:space="preserve">              </w:t>
      </w:r>
      <w:r w:rsidR="00083F93" w:rsidRPr="00E90586">
        <w:rPr>
          <w:rFonts w:ascii="Times New Roman" w:hAnsi="Times New Roman" w:cs="Times New Roman"/>
          <w:b/>
          <w:bCs/>
          <w:sz w:val="24"/>
          <w:szCs w:val="24"/>
        </w:rPr>
        <w:t xml:space="preserve"> № </w:t>
      </w:r>
      <w:r w:rsidR="007B6F45">
        <w:rPr>
          <w:rFonts w:ascii="Times New Roman" w:hAnsi="Times New Roman" w:cs="Times New Roman"/>
          <w:b/>
          <w:bCs/>
          <w:sz w:val="24"/>
          <w:szCs w:val="24"/>
        </w:rPr>
        <w:t>45</w:t>
      </w:r>
    </w:p>
    <w:p w14:paraId="2F317BEC" w14:textId="77777777" w:rsidR="00AD78A2" w:rsidRPr="000445E9" w:rsidRDefault="00AD78A2" w:rsidP="001A3345">
      <w:pPr>
        <w:shd w:val="clear" w:color="auto" w:fill="FFFFFF"/>
        <w:spacing w:after="0"/>
        <w:jc w:val="center"/>
        <w:rPr>
          <w:rFonts w:ascii="Times New Roman" w:eastAsia="Times New Roman" w:hAnsi="Times New Roman" w:cs="Times New Roman"/>
          <w:b/>
          <w:bCs/>
          <w:color w:val="000000"/>
          <w:sz w:val="24"/>
          <w:szCs w:val="24"/>
          <w:lang w:eastAsia="ru-RU"/>
        </w:rPr>
      </w:pPr>
    </w:p>
    <w:p w14:paraId="186BCB01" w14:textId="3ED73CAC" w:rsidR="001A3345" w:rsidRPr="000445E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445E9">
        <w:rPr>
          <w:rFonts w:ascii="Times New Roman" w:eastAsia="Times New Roman" w:hAnsi="Times New Roman" w:cs="Times New Roman"/>
          <w:b/>
          <w:bCs/>
          <w:color w:val="000000"/>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000C11DB">
        <w:rPr>
          <w:rFonts w:ascii="Times New Roman" w:eastAsia="Times New Roman" w:hAnsi="Times New Roman" w:cs="Times New Roman"/>
          <w:b/>
          <w:bCs/>
          <w:color w:val="000000"/>
          <w:sz w:val="24"/>
          <w:szCs w:val="24"/>
          <w:lang w:eastAsia="ru-RU"/>
        </w:rPr>
        <w:t>сельско</w:t>
      </w:r>
      <w:r w:rsidRPr="000445E9">
        <w:rPr>
          <w:rFonts w:ascii="Times New Roman" w:eastAsia="Times New Roman" w:hAnsi="Times New Roman" w:cs="Times New Roman"/>
          <w:b/>
          <w:bCs/>
          <w:color w:val="000000"/>
          <w:sz w:val="24"/>
          <w:szCs w:val="24"/>
          <w:lang w:eastAsia="ru-RU"/>
        </w:rPr>
        <w:t xml:space="preserve">го поселения </w:t>
      </w:r>
      <w:r w:rsidR="00083F93">
        <w:rPr>
          <w:rFonts w:ascii="Times New Roman" w:eastAsia="Times New Roman" w:hAnsi="Times New Roman" w:cs="Times New Roman"/>
          <w:b/>
          <w:bCs/>
          <w:color w:val="000000"/>
          <w:sz w:val="24"/>
          <w:szCs w:val="24"/>
          <w:lang w:eastAsia="ru-RU"/>
        </w:rPr>
        <w:t>Жигули</w:t>
      </w:r>
      <w:r w:rsidRPr="000445E9">
        <w:rPr>
          <w:rFonts w:ascii="Times New Roman" w:eastAsia="Times New Roman" w:hAnsi="Times New Roman" w:cs="Times New Roman"/>
          <w:b/>
          <w:bCs/>
          <w:color w:val="000000"/>
          <w:sz w:val="24"/>
          <w:szCs w:val="24"/>
          <w:lang w:eastAsia="ru-RU"/>
        </w:rPr>
        <w:t xml:space="preserve"> муниципального района Ставропольский</w:t>
      </w:r>
    </w:p>
    <w:p w14:paraId="7A5796AA" w14:textId="77777777" w:rsidR="001A3345" w:rsidRPr="000445E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445E9">
        <w:rPr>
          <w:rFonts w:ascii="Times New Roman" w:eastAsia="Times New Roman" w:hAnsi="Times New Roman" w:cs="Times New Roman"/>
          <w:b/>
          <w:bCs/>
          <w:color w:val="000000"/>
          <w:sz w:val="24"/>
          <w:szCs w:val="24"/>
          <w:lang w:eastAsia="ru-RU"/>
        </w:rPr>
        <w:t>Самарской области</w:t>
      </w:r>
    </w:p>
    <w:p w14:paraId="0D3BE588" w14:textId="77777777" w:rsidR="001A3345" w:rsidRPr="000445E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445E9">
        <w:rPr>
          <w:rFonts w:ascii="Times New Roman" w:eastAsia="Times New Roman" w:hAnsi="Times New Roman" w:cs="Times New Roman"/>
          <w:color w:val="212121"/>
          <w:sz w:val="21"/>
          <w:szCs w:val="21"/>
          <w:lang w:eastAsia="ru-RU"/>
        </w:rPr>
        <w:t> </w:t>
      </w:r>
    </w:p>
    <w:p w14:paraId="6E6512D6" w14:textId="05F002FA" w:rsidR="00CE6EE4" w:rsidRPr="00CE6EE4" w:rsidRDefault="00CE6EE4" w:rsidP="001A3345">
      <w:pPr>
        <w:shd w:val="clear" w:color="auto" w:fill="FFFFFF"/>
        <w:spacing w:after="0"/>
        <w:jc w:val="both"/>
        <w:rPr>
          <w:rFonts w:ascii="Times New Roman" w:eastAsia="Times New Roman" w:hAnsi="Times New Roman" w:cs="Times New Roman"/>
          <w:color w:val="000000"/>
          <w:sz w:val="24"/>
          <w:szCs w:val="24"/>
          <w:lang w:eastAsia="ru-RU"/>
        </w:rPr>
      </w:pPr>
      <w:r w:rsidRPr="00CE6EE4">
        <w:rPr>
          <w:rFonts w:ascii="Times New Roman" w:eastAsia="Times New Roman" w:hAnsi="Times New Roman" w:cs="Times New Roman"/>
          <w:color w:val="000000"/>
          <w:sz w:val="24"/>
          <w:szCs w:val="24"/>
          <w:lang w:eastAsia="ru-RU"/>
        </w:rPr>
        <w:t xml:space="preserve">      </w:t>
      </w:r>
      <w:r w:rsidR="001A3345" w:rsidRPr="00CE6EE4">
        <w:rPr>
          <w:rFonts w:ascii="Times New Roman" w:eastAsia="Times New Roman" w:hAnsi="Times New Roman" w:cs="Times New Roman"/>
          <w:color w:val="000000"/>
          <w:sz w:val="24"/>
          <w:szCs w:val="24"/>
          <w:lang w:eastAsia="ru-RU"/>
        </w:rPr>
        <w:t>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w:t>
      </w:r>
      <w:r w:rsidRPr="00CE6EE4">
        <w:rPr>
          <w:rFonts w:ascii="Times New Roman" w:eastAsia="Times New Roman" w:hAnsi="Times New Roman" w:cs="Times New Roman"/>
          <w:color w:val="000000"/>
          <w:sz w:val="24"/>
          <w:szCs w:val="24"/>
          <w:lang w:eastAsia="ru-RU"/>
        </w:rPr>
        <w:t xml:space="preserve"> от </w:t>
      </w:r>
      <w:r w:rsidRPr="00CE6EE4">
        <w:rPr>
          <w:rFonts w:ascii="Times New Roman" w:hAnsi="Times New Roman" w:cs="Times New Roman"/>
          <w:color w:val="000000"/>
          <w:sz w:val="24"/>
          <w:szCs w:val="24"/>
        </w:rPr>
        <w:t>20.03.2025</w:t>
      </w:r>
      <w:r w:rsidRPr="00CE6EE4">
        <w:rPr>
          <w:rFonts w:ascii="Times New Roman" w:hAnsi="Times New Roman" w:cs="Times New Roman"/>
          <w:sz w:val="24"/>
          <w:szCs w:val="24"/>
        </w:rPr>
        <w:t xml:space="preserve"> №33-ФЗ «</w:t>
      </w:r>
      <w:r w:rsidRPr="00CE6EE4">
        <w:rPr>
          <w:rFonts w:ascii="Times New Roman" w:hAnsi="Times New Roman" w:cs="Times New Roman"/>
          <w:bCs/>
          <w:color w:val="000000"/>
          <w:sz w:val="24"/>
          <w:szCs w:val="24"/>
        </w:rPr>
        <w:t>Об общих принципах организации местного самоуправления в единой системе публичной власти</w:t>
      </w:r>
      <w:r w:rsidRPr="00CE6EE4">
        <w:rPr>
          <w:rFonts w:ascii="Times New Roman" w:hAnsi="Times New Roman" w:cs="Times New Roman"/>
          <w:sz w:val="24"/>
          <w:szCs w:val="24"/>
        </w:rPr>
        <w:t>»</w:t>
      </w:r>
      <w:r w:rsidRPr="00CE6EE4">
        <w:rPr>
          <w:rFonts w:ascii="Times New Roman" w:hAnsi="Times New Roman" w:cs="Times New Roman"/>
          <w:sz w:val="24"/>
          <w:szCs w:val="24"/>
          <w:lang w:eastAsia="ru-RU"/>
        </w:rPr>
        <w:t>,</w:t>
      </w:r>
      <w:r w:rsidR="001A3345" w:rsidRPr="00CE6EE4">
        <w:rPr>
          <w:rFonts w:ascii="Times New Roman" w:eastAsia="Times New Roman" w:hAnsi="Times New Roman" w:cs="Times New Roman"/>
          <w:color w:val="000000"/>
          <w:sz w:val="24"/>
          <w:szCs w:val="24"/>
          <w:lang w:eastAsia="ru-RU"/>
        </w:rPr>
        <w:t xml:space="preserve"> Приказом Росреестра от 15.03.2023 г. № П/0086 «Об установлении Порядка принятия на учет бесхозяйных недвижимых вещей», Уставом </w:t>
      </w:r>
      <w:r w:rsidR="000C11DB">
        <w:rPr>
          <w:rFonts w:ascii="Times New Roman" w:eastAsia="Times New Roman" w:hAnsi="Times New Roman" w:cs="Times New Roman"/>
          <w:color w:val="000000"/>
          <w:sz w:val="24"/>
          <w:szCs w:val="24"/>
          <w:lang w:eastAsia="ru-RU"/>
        </w:rPr>
        <w:t>сельско</w:t>
      </w:r>
      <w:r w:rsidR="001A3345" w:rsidRPr="00CE6EE4">
        <w:rPr>
          <w:rFonts w:ascii="Times New Roman" w:eastAsia="Times New Roman" w:hAnsi="Times New Roman" w:cs="Times New Roman"/>
          <w:color w:val="000000"/>
          <w:sz w:val="24"/>
          <w:szCs w:val="24"/>
          <w:lang w:eastAsia="ru-RU"/>
        </w:rPr>
        <w:t xml:space="preserve">го поселения </w:t>
      </w:r>
      <w:r w:rsidR="00083F93">
        <w:rPr>
          <w:rFonts w:ascii="Times New Roman" w:eastAsia="Times New Roman" w:hAnsi="Times New Roman" w:cs="Times New Roman"/>
          <w:color w:val="000000"/>
          <w:sz w:val="24"/>
          <w:szCs w:val="24"/>
          <w:lang w:eastAsia="ru-RU"/>
        </w:rPr>
        <w:t>Жигули</w:t>
      </w:r>
      <w:r w:rsidR="001A3345"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r w:rsidR="004E4C30" w:rsidRPr="00CE6EE4">
        <w:rPr>
          <w:rFonts w:ascii="Times New Roman" w:eastAsia="Times New Roman" w:hAnsi="Times New Roman" w:cs="Times New Roman"/>
          <w:color w:val="000000"/>
          <w:sz w:val="24"/>
          <w:szCs w:val="24"/>
          <w:lang w:eastAsia="ru-RU"/>
        </w:rPr>
        <w:t>,</w:t>
      </w:r>
      <w:r w:rsidR="004E4C30" w:rsidRPr="00CE6EE4">
        <w:rPr>
          <w:rFonts w:ascii="Times New Roman" w:hAnsi="Times New Roman" w:cs="Times New Roman"/>
          <w:sz w:val="24"/>
          <w:szCs w:val="24"/>
        </w:rPr>
        <w:t xml:space="preserve"> </w:t>
      </w:r>
      <w:r w:rsidR="004E4C30" w:rsidRPr="00CE6EE4">
        <w:rPr>
          <w:rFonts w:ascii="Times New Roman" w:eastAsia="Times New Roman" w:hAnsi="Times New Roman" w:cs="Times New Roman"/>
          <w:color w:val="000000"/>
          <w:sz w:val="24"/>
          <w:szCs w:val="24"/>
          <w:lang w:eastAsia="ru-RU"/>
        </w:rPr>
        <w:t xml:space="preserve">администрация </w:t>
      </w:r>
      <w:r w:rsidR="000C11DB">
        <w:rPr>
          <w:rFonts w:ascii="Times New Roman" w:eastAsia="Times New Roman" w:hAnsi="Times New Roman" w:cs="Times New Roman"/>
          <w:color w:val="000000"/>
          <w:sz w:val="24"/>
          <w:szCs w:val="24"/>
          <w:lang w:eastAsia="ru-RU"/>
        </w:rPr>
        <w:t>сельско</w:t>
      </w:r>
      <w:r w:rsidR="004E4C30" w:rsidRPr="00CE6EE4">
        <w:rPr>
          <w:rFonts w:ascii="Times New Roman" w:eastAsia="Times New Roman" w:hAnsi="Times New Roman" w:cs="Times New Roman"/>
          <w:color w:val="000000"/>
          <w:sz w:val="24"/>
          <w:szCs w:val="24"/>
          <w:lang w:eastAsia="ru-RU"/>
        </w:rPr>
        <w:t xml:space="preserve">го поселения </w:t>
      </w:r>
      <w:r w:rsidR="00083F93">
        <w:rPr>
          <w:rFonts w:ascii="Times New Roman" w:eastAsia="Times New Roman" w:hAnsi="Times New Roman" w:cs="Times New Roman"/>
          <w:color w:val="000000"/>
          <w:sz w:val="24"/>
          <w:szCs w:val="24"/>
          <w:lang w:eastAsia="ru-RU"/>
        </w:rPr>
        <w:t>Жигули</w:t>
      </w:r>
      <w:r w:rsidR="004E4C30"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1CC49B6B" w14:textId="600E2FC7" w:rsidR="001A3345" w:rsidRPr="00CE6EE4" w:rsidRDefault="00CE6EE4" w:rsidP="00CE6EE4">
      <w:pPr>
        <w:shd w:val="clear" w:color="auto" w:fill="FFFFFF"/>
        <w:spacing w:after="0"/>
        <w:jc w:val="both"/>
        <w:rPr>
          <w:rFonts w:ascii="Times New Roman" w:eastAsia="Times New Roman" w:hAnsi="Times New Roman" w:cs="Times New Roman"/>
          <w:color w:val="212121"/>
          <w:sz w:val="24"/>
          <w:szCs w:val="24"/>
          <w:lang w:eastAsia="ru-RU"/>
        </w:rPr>
      </w:pPr>
      <w:r w:rsidRPr="00CE6EE4">
        <w:rPr>
          <w:rFonts w:ascii="Times New Roman" w:eastAsia="Times New Roman" w:hAnsi="Times New Roman" w:cs="Times New Roman"/>
          <w:color w:val="000000"/>
          <w:sz w:val="24"/>
          <w:szCs w:val="24"/>
          <w:lang w:eastAsia="ru-RU"/>
        </w:rPr>
        <w:t xml:space="preserve">                                                                        </w:t>
      </w:r>
      <w:r w:rsidR="004E4C30" w:rsidRPr="00CE6EE4">
        <w:rPr>
          <w:rFonts w:ascii="Times New Roman" w:eastAsia="Times New Roman" w:hAnsi="Times New Roman" w:cs="Times New Roman"/>
          <w:color w:val="000000"/>
          <w:sz w:val="24"/>
          <w:szCs w:val="24"/>
          <w:lang w:eastAsia="ru-RU"/>
        </w:rPr>
        <w:t>постановляет:</w:t>
      </w:r>
      <w:r w:rsidR="001A3345">
        <w:rPr>
          <w:rFonts w:eastAsia="Times New Roman" w:cs="Times New Roman"/>
          <w:color w:val="212121"/>
          <w:sz w:val="21"/>
          <w:szCs w:val="21"/>
          <w:lang w:eastAsia="ru-RU"/>
        </w:rPr>
        <w:t> </w:t>
      </w:r>
    </w:p>
    <w:p w14:paraId="19920D91" w14:textId="466AD570" w:rsidR="00CE6EE4" w:rsidRPr="00CE6EE4" w:rsidRDefault="001A3345" w:rsidP="00CE6EE4">
      <w:pPr>
        <w:pStyle w:val="a6"/>
        <w:numPr>
          <w:ilvl w:val="0"/>
          <w:numId w:val="8"/>
        </w:numPr>
        <w:shd w:val="clear" w:color="auto" w:fill="FFFFFF"/>
        <w:spacing w:after="0"/>
        <w:jc w:val="both"/>
        <w:rPr>
          <w:rFonts w:ascii="Times New Roman" w:eastAsia="Times New Roman" w:hAnsi="Times New Roman" w:cs="Times New Roman"/>
          <w:color w:val="212121"/>
          <w:sz w:val="24"/>
          <w:szCs w:val="24"/>
          <w:lang w:eastAsia="ru-RU"/>
        </w:rPr>
      </w:pPr>
      <w:r w:rsidRPr="00CE6EE4">
        <w:rPr>
          <w:rFonts w:ascii="Times New Roman" w:eastAsia="Times New Roman" w:hAnsi="Times New Roman" w:cs="Times New Roman"/>
          <w:color w:val="000000"/>
          <w:sz w:val="24"/>
          <w:szCs w:val="24"/>
          <w:lang w:eastAsia="ru-RU"/>
        </w:rPr>
        <w:t>Утвердить прилагаемое </w:t>
      </w:r>
      <w:hyperlink r:id="rId7" w:anchor="P33" w:history="1">
        <w:r w:rsidRPr="00CE6EE4">
          <w:rPr>
            <w:rStyle w:val="a3"/>
            <w:rFonts w:ascii="Times New Roman" w:eastAsia="Times New Roman" w:hAnsi="Times New Roman" w:cs="Times New Roman"/>
            <w:color w:val="000000"/>
            <w:sz w:val="24"/>
            <w:szCs w:val="24"/>
            <w:lang w:eastAsia="ru-RU"/>
          </w:rPr>
          <w:t>Положение</w:t>
        </w:r>
      </w:hyperlink>
      <w:r w:rsidRPr="00CE6EE4">
        <w:rPr>
          <w:rFonts w:ascii="Times New Roman" w:eastAsia="Times New Roman" w:hAnsi="Times New Roman" w:cs="Times New Roman"/>
          <w:color w:val="000000"/>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083F93">
        <w:rPr>
          <w:rFonts w:ascii="Times New Roman" w:eastAsia="Times New Roman" w:hAnsi="Times New Roman" w:cs="Times New Roman"/>
          <w:color w:val="000000"/>
          <w:sz w:val="24"/>
          <w:szCs w:val="24"/>
          <w:lang w:eastAsia="ru-RU"/>
        </w:rPr>
        <w:t>Жигули</w:t>
      </w:r>
      <w:r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34773A45" w14:textId="24BCEE07" w:rsidR="00CE6EE4" w:rsidRPr="00CE6EE4" w:rsidRDefault="00CE6EE4" w:rsidP="00CE6EE4">
      <w:pPr>
        <w:pStyle w:val="a6"/>
        <w:numPr>
          <w:ilvl w:val="0"/>
          <w:numId w:val="8"/>
        </w:numPr>
        <w:shd w:val="clear" w:color="auto" w:fill="FFFFFF"/>
        <w:spacing w:after="0"/>
        <w:jc w:val="both"/>
        <w:rPr>
          <w:rFonts w:ascii="Times New Roman" w:eastAsia="Times New Roman" w:hAnsi="Times New Roman" w:cs="Times New Roman"/>
          <w:color w:val="212121"/>
          <w:sz w:val="24"/>
          <w:szCs w:val="24"/>
          <w:lang w:eastAsia="ru-RU"/>
        </w:rPr>
      </w:pPr>
      <w:r w:rsidRPr="00CE6EE4">
        <w:rPr>
          <w:rFonts w:ascii="Times New Roman" w:hAnsi="Times New Roman" w:cs="Times New Roman"/>
          <w:sz w:val="24"/>
          <w:szCs w:val="24"/>
        </w:rPr>
        <w:t>Настоящее Постановление подлежит официальному опубликованию в газете «</w:t>
      </w:r>
      <w:r w:rsidR="00083F93">
        <w:rPr>
          <w:rFonts w:ascii="Times New Roman" w:hAnsi="Times New Roman" w:cs="Times New Roman"/>
          <w:sz w:val="24"/>
          <w:szCs w:val="24"/>
        </w:rPr>
        <w:t>Жигули</w:t>
      </w:r>
      <w:r w:rsidRPr="00CE6EE4">
        <w:rPr>
          <w:rFonts w:ascii="Times New Roman" w:hAnsi="Times New Roman" w:cs="Times New Roman"/>
          <w:sz w:val="24"/>
          <w:szCs w:val="24"/>
        </w:rPr>
        <w:t xml:space="preserve">» и на официальном сайте администрации </w:t>
      </w:r>
      <w:r w:rsidR="000C11DB">
        <w:rPr>
          <w:rFonts w:ascii="Times New Roman" w:hAnsi="Times New Roman" w:cs="Times New Roman"/>
          <w:sz w:val="24"/>
          <w:szCs w:val="24"/>
        </w:rPr>
        <w:t>сельско</w:t>
      </w:r>
      <w:r w:rsidRPr="00CE6EE4">
        <w:rPr>
          <w:rFonts w:ascii="Times New Roman" w:hAnsi="Times New Roman" w:cs="Times New Roman"/>
          <w:sz w:val="24"/>
          <w:szCs w:val="24"/>
        </w:rPr>
        <w:t xml:space="preserve">го поселения </w:t>
      </w:r>
      <w:r w:rsidR="00083F93">
        <w:rPr>
          <w:rFonts w:ascii="Times New Roman" w:hAnsi="Times New Roman" w:cs="Times New Roman"/>
          <w:sz w:val="24"/>
          <w:szCs w:val="24"/>
        </w:rPr>
        <w:t>Жигули</w:t>
      </w:r>
      <w:r w:rsidRPr="00CE6EE4">
        <w:rPr>
          <w:rFonts w:ascii="Times New Roman" w:hAnsi="Times New Roman" w:cs="Times New Roman"/>
          <w:sz w:val="24"/>
          <w:szCs w:val="24"/>
        </w:rPr>
        <w:t xml:space="preserve"> в сети интернет </w:t>
      </w:r>
      <w:hyperlink r:id="rId8" w:history="1">
        <w:r w:rsidR="00083F93" w:rsidRPr="00E06852">
          <w:rPr>
            <w:rStyle w:val="a3"/>
            <w:rFonts w:ascii="Times New Roman" w:eastAsia="Arial Unicode MS" w:hAnsi="Times New Roman" w:cs="Times New Roman"/>
            <w:sz w:val="24"/>
            <w:szCs w:val="24"/>
          </w:rPr>
          <w:t>https://zhiguli.stavrsp.ru</w:t>
        </w:r>
      </w:hyperlink>
      <w:r w:rsidRPr="00CE6EE4">
        <w:rPr>
          <w:rFonts w:ascii="Times New Roman" w:hAnsi="Times New Roman" w:cs="Times New Roman"/>
          <w:sz w:val="24"/>
          <w:szCs w:val="24"/>
        </w:rPr>
        <w:t>.</w:t>
      </w:r>
    </w:p>
    <w:p w14:paraId="5D033079" w14:textId="05E93C1F" w:rsidR="00CE6EE4" w:rsidRPr="00CE6EE4" w:rsidRDefault="00CE6EE4" w:rsidP="00CE6EE4">
      <w:pPr>
        <w:spacing w:after="0" w:line="276"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    3.  </w:t>
      </w:r>
      <w:r w:rsidRPr="00CE6EE4">
        <w:rPr>
          <w:rFonts w:ascii="Times New Roman" w:hAnsi="Times New Roman" w:cs="Times New Roman"/>
          <w:sz w:val="24"/>
          <w:szCs w:val="24"/>
          <w:lang w:eastAsia="ru-RU"/>
        </w:rPr>
        <w:t xml:space="preserve">Настоящее постановление вступает </w:t>
      </w:r>
      <w:r w:rsidRPr="00CE6EE4">
        <w:rPr>
          <w:rFonts w:ascii="Times New Roman" w:hAnsi="Times New Roman" w:cs="Times New Roman"/>
          <w:color w:val="000000" w:themeColor="text1"/>
          <w:sz w:val="24"/>
          <w:szCs w:val="24"/>
          <w:lang w:eastAsia="ru-RU"/>
        </w:rPr>
        <w:t xml:space="preserve">после дня </w:t>
      </w:r>
      <w:r w:rsidRPr="00CE6EE4">
        <w:rPr>
          <w:rFonts w:ascii="Times New Roman" w:hAnsi="Times New Roman" w:cs="Times New Roman"/>
          <w:sz w:val="24"/>
          <w:szCs w:val="24"/>
          <w:lang w:eastAsia="ru-RU"/>
        </w:rPr>
        <w:t>его официального опубликования.</w:t>
      </w:r>
    </w:p>
    <w:p w14:paraId="5E676FC4" w14:textId="5C463BD8" w:rsidR="00CE6EE4" w:rsidRPr="00CE6EE4" w:rsidRDefault="00CE6EE4" w:rsidP="00CE6EE4">
      <w:pPr>
        <w:spacing w:line="276"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    4.  </w:t>
      </w:r>
      <w:r w:rsidRPr="00CE6EE4">
        <w:rPr>
          <w:rFonts w:ascii="Times New Roman" w:hAnsi="Times New Roman" w:cs="Times New Roman"/>
          <w:bCs/>
          <w:sz w:val="24"/>
          <w:szCs w:val="24"/>
          <w:lang w:eastAsia="ru-RU"/>
        </w:rPr>
        <w:t>Контроль за выполнением настоящего постановления оставляю за собой</w:t>
      </w:r>
      <w:r w:rsidRPr="00CE6EE4">
        <w:rPr>
          <w:rFonts w:ascii="Times New Roman" w:hAnsi="Times New Roman" w:cs="Times New Roman"/>
          <w:sz w:val="24"/>
          <w:szCs w:val="24"/>
          <w:lang w:eastAsia="ru-RU"/>
        </w:rPr>
        <w:t>.</w:t>
      </w:r>
    </w:p>
    <w:p w14:paraId="3CB43968" w14:textId="41379BED" w:rsidR="00CE6EE4" w:rsidRDefault="00CE6EE4" w:rsidP="00CE6EE4">
      <w:pPr>
        <w:shd w:val="clear" w:color="auto" w:fill="FFFFFF"/>
        <w:spacing w:after="0"/>
        <w:jc w:val="both"/>
        <w:rPr>
          <w:rFonts w:eastAsia="Times New Roman" w:cs="Times New Roman"/>
          <w:color w:val="212121"/>
          <w:sz w:val="21"/>
          <w:szCs w:val="21"/>
          <w:lang w:eastAsia="ru-RU"/>
        </w:rPr>
      </w:pPr>
    </w:p>
    <w:p w14:paraId="6B12DEBC" w14:textId="77777777" w:rsidR="00CE6EE4" w:rsidRDefault="00CE6EE4" w:rsidP="00AD78A2">
      <w:pPr>
        <w:shd w:val="clear" w:color="auto" w:fill="FFFFFF"/>
        <w:spacing w:after="0"/>
        <w:jc w:val="both"/>
        <w:rPr>
          <w:rFonts w:eastAsia="Times New Roman" w:cs="Times New Roman"/>
          <w:color w:val="212121"/>
          <w:sz w:val="21"/>
          <w:szCs w:val="21"/>
          <w:lang w:eastAsia="ru-RU"/>
        </w:rPr>
      </w:pPr>
    </w:p>
    <w:p w14:paraId="2C6503A8" w14:textId="304146C3" w:rsidR="001A3345" w:rsidRPr="00CE6EE4" w:rsidRDefault="001A3345" w:rsidP="00AD78A2">
      <w:pPr>
        <w:shd w:val="clear" w:color="auto" w:fill="FFFFFF"/>
        <w:spacing w:after="0"/>
        <w:jc w:val="both"/>
        <w:rPr>
          <w:rFonts w:ascii="Times New Roman" w:eastAsia="Times New Roman" w:hAnsi="Times New Roman" w:cs="Times New Roman"/>
          <w:color w:val="212121"/>
          <w:sz w:val="24"/>
          <w:szCs w:val="24"/>
          <w:lang w:eastAsia="ru-RU"/>
        </w:rPr>
      </w:pPr>
      <w:r w:rsidRPr="00CE6EE4">
        <w:rPr>
          <w:rFonts w:ascii="Times New Roman" w:eastAsia="Times New Roman" w:hAnsi="Times New Roman" w:cs="Times New Roman"/>
          <w:color w:val="212121"/>
          <w:sz w:val="24"/>
          <w:szCs w:val="24"/>
          <w:lang w:eastAsia="ru-RU"/>
        </w:rPr>
        <w:t xml:space="preserve">Глава </w:t>
      </w:r>
      <w:r w:rsidR="000C11DB">
        <w:rPr>
          <w:rFonts w:ascii="Times New Roman" w:eastAsia="Times New Roman" w:hAnsi="Times New Roman" w:cs="Times New Roman"/>
          <w:color w:val="212121"/>
          <w:sz w:val="24"/>
          <w:szCs w:val="24"/>
          <w:lang w:eastAsia="ru-RU"/>
        </w:rPr>
        <w:t>сельско</w:t>
      </w:r>
      <w:r w:rsidRPr="00CE6EE4">
        <w:rPr>
          <w:rFonts w:ascii="Times New Roman" w:eastAsia="Times New Roman" w:hAnsi="Times New Roman" w:cs="Times New Roman"/>
          <w:color w:val="212121"/>
          <w:sz w:val="24"/>
          <w:szCs w:val="24"/>
          <w:lang w:eastAsia="ru-RU"/>
        </w:rPr>
        <w:t xml:space="preserve">го поселения </w:t>
      </w:r>
      <w:r w:rsidR="00083F93">
        <w:rPr>
          <w:rFonts w:ascii="Times New Roman" w:eastAsia="Times New Roman" w:hAnsi="Times New Roman" w:cs="Times New Roman"/>
          <w:color w:val="212121"/>
          <w:sz w:val="24"/>
          <w:szCs w:val="24"/>
          <w:lang w:eastAsia="ru-RU"/>
        </w:rPr>
        <w:t>Жигули</w:t>
      </w:r>
    </w:p>
    <w:p w14:paraId="3A4A20CB" w14:textId="77777777" w:rsidR="001A3345" w:rsidRPr="00CE6EE4"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CE6EE4">
        <w:rPr>
          <w:rFonts w:ascii="Times New Roman" w:eastAsia="Times New Roman" w:hAnsi="Times New Roman" w:cs="Times New Roman"/>
          <w:color w:val="212121"/>
          <w:sz w:val="24"/>
          <w:szCs w:val="24"/>
          <w:lang w:eastAsia="ru-RU"/>
        </w:rPr>
        <w:t>муниципального района Ставропольский</w:t>
      </w:r>
    </w:p>
    <w:p w14:paraId="48D8E0A4" w14:textId="6805D8A0" w:rsidR="001A3345" w:rsidRPr="00CE6EE4"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CE6EE4">
        <w:rPr>
          <w:rFonts w:ascii="Times New Roman" w:eastAsia="Times New Roman" w:hAnsi="Times New Roman" w:cs="Times New Roman"/>
          <w:color w:val="212121"/>
          <w:sz w:val="24"/>
          <w:szCs w:val="24"/>
          <w:lang w:eastAsia="ru-RU"/>
        </w:rPr>
        <w:t>Самарскойобласти                                          </w:t>
      </w:r>
      <w:r w:rsidR="00E90586">
        <w:rPr>
          <w:rFonts w:ascii="Times New Roman" w:eastAsia="Times New Roman" w:hAnsi="Times New Roman" w:cs="Times New Roman"/>
          <w:color w:val="212121"/>
          <w:sz w:val="24"/>
          <w:szCs w:val="24"/>
          <w:lang w:eastAsia="ru-RU"/>
        </w:rPr>
        <w:t>______________________________/В.А. Елисеев/</w:t>
      </w:r>
    </w:p>
    <w:p w14:paraId="432EC5B3"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46340DC"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EBC3A26" w14:textId="082211D1" w:rsidR="001A3345" w:rsidRPr="00CE6EE4" w:rsidRDefault="001A3345" w:rsidP="00AD78A2">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lastRenderedPageBreak/>
        <w:t>Приложение</w:t>
      </w:r>
    </w:p>
    <w:p w14:paraId="360F91F5"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 xml:space="preserve">к </w:t>
      </w:r>
      <w:r w:rsidR="00751D84" w:rsidRPr="00CE6EE4">
        <w:rPr>
          <w:rFonts w:ascii="Times New Roman" w:eastAsia="Times New Roman" w:hAnsi="Times New Roman" w:cs="Times New Roman"/>
          <w:color w:val="000000"/>
          <w:sz w:val="20"/>
          <w:szCs w:val="20"/>
          <w:lang w:eastAsia="ru-RU"/>
        </w:rPr>
        <w:t>Постановлению</w:t>
      </w:r>
    </w:p>
    <w:p w14:paraId="0E5F28CB" w14:textId="0243905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 </w:t>
      </w:r>
      <w:r w:rsidR="000C11DB">
        <w:rPr>
          <w:rFonts w:ascii="Times New Roman" w:eastAsia="Times New Roman" w:hAnsi="Times New Roman" w:cs="Times New Roman"/>
          <w:color w:val="000000"/>
          <w:sz w:val="20"/>
          <w:szCs w:val="20"/>
          <w:lang w:eastAsia="ru-RU"/>
        </w:rPr>
        <w:t>сельско</w:t>
      </w:r>
      <w:r w:rsidRPr="00CE6EE4">
        <w:rPr>
          <w:rFonts w:ascii="Times New Roman" w:eastAsia="Times New Roman" w:hAnsi="Times New Roman" w:cs="Times New Roman"/>
          <w:color w:val="000000"/>
          <w:sz w:val="20"/>
          <w:szCs w:val="20"/>
          <w:lang w:eastAsia="ru-RU"/>
        </w:rPr>
        <w:t xml:space="preserve">го поселения </w:t>
      </w:r>
      <w:r w:rsidR="00083F93">
        <w:rPr>
          <w:rFonts w:ascii="Times New Roman" w:eastAsia="Times New Roman" w:hAnsi="Times New Roman" w:cs="Times New Roman"/>
          <w:color w:val="000000"/>
          <w:sz w:val="20"/>
          <w:szCs w:val="20"/>
          <w:lang w:eastAsia="ru-RU"/>
        </w:rPr>
        <w:t>Жигули</w:t>
      </w:r>
    </w:p>
    <w:p w14:paraId="73AC9D7A"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муниципального района Ставропольский</w:t>
      </w:r>
    </w:p>
    <w:p w14:paraId="40225831"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Самарской области</w:t>
      </w:r>
    </w:p>
    <w:p w14:paraId="009E27D9" w14:textId="5ABD3826"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 xml:space="preserve">от </w:t>
      </w:r>
      <w:r w:rsidR="00773F97">
        <w:rPr>
          <w:rFonts w:ascii="Times New Roman" w:eastAsia="Times New Roman" w:hAnsi="Times New Roman" w:cs="Times New Roman"/>
          <w:color w:val="000000"/>
          <w:sz w:val="20"/>
          <w:szCs w:val="20"/>
          <w:lang w:eastAsia="ru-RU"/>
        </w:rPr>
        <w:t>10.09.2025</w:t>
      </w:r>
      <w:r w:rsidR="00AD78A2" w:rsidRPr="00CE6EE4">
        <w:rPr>
          <w:rFonts w:ascii="Times New Roman" w:eastAsia="Times New Roman" w:hAnsi="Times New Roman" w:cs="Times New Roman"/>
          <w:color w:val="000000"/>
          <w:sz w:val="20"/>
          <w:szCs w:val="20"/>
          <w:lang w:eastAsia="ru-RU"/>
        </w:rPr>
        <w:t xml:space="preserve"> №</w:t>
      </w:r>
      <w:r w:rsidR="00773F97">
        <w:rPr>
          <w:rFonts w:ascii="Times New Roman" w:eastAsia="Times New Roman" w:hAnsi="Times New Roman" w:cs="Times New Roman"/>
          <w:color w:val="000000"/>
          <w:sz w:val="20"/>
          <w:szCs w:val="20"/>
          <w:lang w:eastAsia="ru-RU"/>
        </w:rPr>
        <w:t xml:space="preserve"> 45</w:t>
      </w:r>
    </w:p>
    <w:p w14:paraId="4E6B4D5A"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212121"/>
          <w:sz w:val="21"/>
          <w:szCs w:val="21"/>
          <w:lang w:eastAsia="ru-RU"/>
        </w:rPr>
        <w:t> </w:t>
      </w:r>
    </w:p>
    <w:p w14:paraId="05836545"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212121"/>
          <w:sz w:val="21"/>
          <w:szCs w:val="21"/>
          <w:lang w:eastAsia="ru-RU"/>
        </w:rPr>
        <w:t> </w:t>
      </w:r>
    </w:p>
    <w:p w14:paraId="1CD0B267" w14:textId="77777777"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b/>
          <w:bCs/>
          <w:color w:val="000000"/>
          <w:sz w:val="24"/>
          <w:szCs w:val="24"/>
          <w:lang w:eastAsia="ru-RU"/>
        </w:rPr>
        <w:t>Положение о порядке выявления, учета и оформления</w:t>
      </w:r>
    </w:p>
    <w:p w14:paraId="0D58E4F3" w14:textId="77777777"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b/>
          <w:bCs/>
          <w:color w:val="000000"/>
          <w:sz w:val="24"/>
          <w:szCs w:val="24"/>
          <w:lang w:eastAsia="ru-RU"/>
        </w:rPr>
        <w:t>бесхозяйного недвижимого, движимого и выморочного имущества</w:t>
      </w:r>
    </w:p>
    <w:p w14:paraId="2653F55A" w14:textId="5E4C6ADF"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b/>
          <w:bCs/>
          <w:color w:val="000000"/>
          <w:sz w:val="24"/>
          <w:szCs w:val="24"/>
          <w:lang w:eastAsia="ru-RU"/>
        </w:rPr>
        <w:t xml:space="preserve">в муниципальную собственность </w:t>
      </w:r>
      <w:r w:rsidR="000C11DB">
        <w:rPr>
          <w:rFonts w:ascii="Times New Roman" w:eastAsia="Times New Roman" w:hAnsi="Times New Roman" w:cs="Times New Roman"/>
          <w:b/>
          <w:bCs/>
          <w:color w:val="000000"/>
          <w:sz w:val="24"/>
          <w:szCs w:val="24"/>
          <w:lang w:eastAsia="ru-RU"/>
        </w:rPr>
        <w:t>сельско</w:t>
      </w:r>
      <w:r w:rsidRPr="00CE6EE4">
        <w:rPr>
          <w:rFonts w:ascii="Times New Roman" w:eastAsia="Times New Roman" w:hAnsi="Times New Roman" w:cs="Times New Roman"/>
          <w:b/>
          <w:bCs/>
          <w:color w:val="000000"/>
          <w:sz w:val="24"/>
          <w:szCs w:val="24"/>
          <w:lang w:eastAsia="ru-RU"/>
        </w:rPr>
        <w:t xml:space="preserve">го поселения </w:t>
      </w:r>
      <w:r w:rsidR="00083F93">
        <w:rPr>
          <w:rFonts w:ascii="Times New Roman" w:eastAsia="Times New Roman" w:hAnsi="Times New Roman" w:cs="Times New Roman"/>
          <w:b/>
          <w:bCs/>
          <w:color w:val="000000"/>
          <w:sz w:val="24"/>
          <w:szCs w:val="24"/>
          <w:lang w:eastAsia="ru-RU"/>
        </w:rPr>
        <w:t>Жигули</w:t>
      </w:r>
      <w:r w:rsidRPr="00CE6EE4">
        <w:rPr>
          <w:rFonts w:ascii="Times New Roman" w:eastAsia="Times New Roman" w:hAnsi="Times New Roman" w:cs="Times New Roman"/>
          <w:b/>
          <w:bCs/>
          <w:color w:val="000000"/>
          <w:sz w:val="24"/>
          <w:szCs w:val="24"/>
          <w:lang w:eastAsia="ru-RU"/>
        </w:rPr>
        <w:t xml:space="preserve"> муниципального района Ставропольский Самарской области</w:t>
      </w:r>
    </w:p>
    <w:p w14:paraId="7DF84493" w14:textId="77777777"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212121"/>
          <w:sz w:val="21"/>
          <w:szCs w:val="21"/>
          <w:lang w:eastAsia="ru-RU"/>
        </w:rPr>
        <w:t> </w:t>
      </w:r>
    </w:p>
    <w:p w14:paraId="386BB529" w14:textId="77777777"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b/>
          <w:bCs/>
          <w:color w:val="000000"/>
          <w:sz w:val="24"/>
          <w:szCs w:val="24"/>
          <w:lang w:eastAsia="ru-RU"/>
        </w:rPr>
        <w:t>Статья 1. Общие положения</w:t>
      </w:r>
    </w:p>
    <w:p w14:paraId="1711C62E" w14:textId="77777777"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FEC95D9" w14:textId="56668773"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1" w:name="_Hlk201928750"/>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083F93">
        <w:rPr>
          <w:rFonts w:ascii="Times New Roman" w:eastAsia="Times New Roman" w:hAnsi="Times New Roman" w:cs="Times New Roman"/>
          <w:color w:val="000000"/>
          <w:sz w:val="24"/>
          <w:szCs w:val="24"/>
          <w:lang w:eastAsia="ru-RU"/>
        </w:rPr>
        <w:t>Жигули</w:t>
      </w:r>
      <w:r w:rsidRPr="00CE6EE4">
        <w:rPr>
          <w:rFonts w:ascii="Times New Roman" w:eastAsia="Times New Roman" w:hAnsi="Times New Roman" w:cs="Times New Roman"/>
          <w:color w:val="000000"/>
          <w:sz w:val="24"/>
          <w:szCs w:val="24"/>
          <w:lang w:eastAsia="ru-RU"/>
        </w:rPr>
        <w:t> </w:t>
      </w:r>
      <w:bookmarkEnd w:id="1"/>
      <w:r w:rsidRPr="00CE6EE4">
        <w:rPr>
          <w:rFonts w:ascii="Times New Roman" w:eastAsia="Times New Roman" w:hAnsi="Times New Roman" w:cs="Times New Roman"/>
          <w:color w:val="000000"/>
          <w:sz w:val="24"/>
          <w:szCs w:val="24"/>
          <w:lang w:eastAsia="ru-RU"/>
        </w:rPr>
        <w:t>(далее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w:t>
      </w:r>
      <w:r w:rsidR="00CE6EE4" w:rsidRPr="00CE6EE4">
        <w:rPr>
          <w:rFonts w:ascii="Times New Roman" w:eastAsia="Times New Roman" w:hAnsi="Times New Roman" w:cs="Times New Roman"/>
          <w:color w:val="000000"/>
          <w:sz w:val="24"/>
          <w:szCs w:val="24"/>
          <w:lang w:eastAsia="ru-RU"/>
        </w:rPr>
        <w:t xml:space="preserve">  </w:t>
      </w:r>
      <w:r w:rsidR="00CE6EE4" w:rsidRPr="00CE6EE4">
        <w:rPr>
          <w:rFonts w:ascii="Times New Roman" w:hAnsi="Times New Roman" w:cs="Times New Roman"/>
          <w:color w:val="000000"/>
          <w:sz w:val="24"/>
          <w:szCs w:val="24"/>
        </w:rPr>
        <w:t>20.03.2025</w:t>
      </w:r>
      <w:r w:rsidR="00CE6EE4" w:rsidRPr="00CE6EE4">
        <w:rPr>
          <w:rFonts w:ascii="Times New Roman" w:hAnsi="Times New Roman" w:cs="Times New Roman"/>
          <w:sz w:val="24"/>
          <w:szCs w:val="24"/>
        </w:rPr>
        <w:t xml:space="preserve"> №33-ФЗ «</w:t>
      </w:r>
      <w:r w:rsidR="00CE6EE4" w:rsidRPr="00CE6EE4">
        <w:rPr>
          <w:rFonts w:ascii="Times New Roman" w:hAnsi="Times New Roman" w:cs="Times New Roman"/>
          <w:bCs/>
          <w:color w:val="000000"/>
          <w:sz w:val="24"/>
          <w:szCs w:val="24"/>
        </w:rPr>
        <w:t>Об общих принципах организации местного самоуправления в единой системе публичной власти</w:t>
      </w:r>
      <w:r w:rsidR="00CE6EE4" w:rsidRPr="00CE6EE4">
        <w:rPr>
          <w:rFonts w:ascii="Times New Roman" w:hAnsi="Times New Roman" w:cs="Times New Roman"/>
          <w:sz w:val="24"/>
          <w:szCs w:val="24"/>
        </w:rPr>
        <w:t>»</w:t>
      </w:r>
      <w:r w:rsidRPr="00CE6EE4">
        <w:rPr>
          <w:rFonts w:ascii="Times New Roman" w:eastAsia="Times New Roman" w:hAnsi="Times New Roman" w:cs="Times New Roman"/>
          <w:color w:val="000000"/>
          <w:sz w:val="24"/>
          <w:szCs w:val="24"/>
          <w:lang w:eastAsia="ru-RU"/>
        </w:rPr>
        <w:t xml:space="preserve">, Приказом Росреестра от 15.03.2023г. № П/0086 «Об установлении Порядка принятия на учет бесхозяйных недвижимых вещей», Уставом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083F93">
        <w:rPr>
          <w:rFonts w:ascii="Times New Roman" w:eastAsia="Times New Roman" w:hAnsi="Times New Roman" w:cs="Times New Roman"/>
          <w:color w:val="000000"/>
          <w:sz w:val="24"/>
          <w:szCs w:val="24"/>
          <w:lang w:eastAsia="ru-RU"/>
        </w:rPr>
        <w:t>Жигули</w:t>
      </w:r>
      <w:r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523D7614"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2. Положение определяет:</w:t>
      </w:r>
    </w:p>
    <w:p w14:paraId="1AE7CBB6" w14:textId="2A79ABF1"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083F93">
        <w:rPr>
          <w:rFonts w:ascii="Times New Roman" w:eastAsia="Times New Roman" w:hAnsi="Times New Roman" w:cs="Times New Roman"/>
          <w:color w:val="000000"/>
          <w:sz w:val="24"/>
          <w:szCs w:val="24"/>
          <w:lang w:eastAsia="ru-RU"/>
        </w:rPr>
        <w:t>Жигули</w:t>
      </w:r>
      <w:r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083F93">
        <w:rPr>
          <w:rFonts w:ascii="Times New Roman" w:eastAsia="Times New Roman" w:hAnsi="Times New Roman" w:cs="Times New Roman"/>
          <w:color w:val="000000"/>
          <w:sz w:val="24"/>
          <w:szCs w:val="24"/>
          <w:lang w:eastAsia="ru-RU"/>
        </w:rPr>
        <w:t>Жигули</w:t>
      </w:r>
      <w:r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497ED4EA" w14:textId="005EC2A3"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 порядок принятия выморочного имущества в муниципальную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083F93">
        <w:rPr>
          <w:rFonts w:ascii="Times New Roman" w:eastAsia="Times New Roman" w:hAnsi="Times New Roman" w:cs="Times New Roman"/>
          <w:color w:val="000000"/>
          <w:sz w:val="24"/>
          <w:szCs w:val="24"/>
          <w:lang w:eastAsia="ru-RU"/>
        </w:rPr>
        <w:t>Жигули</w:t>
      </w:r>
      <w:r w:rsidRPr="00CE6EE4">
        <w:rPr>
          <w:rFonts w:ascii="Times New Roman" w:eastAsia="Times New Roman" w:hAnsi="Times New Roman" w:cs="Times New Roman"/>
          <w:color w:val="000000"/>
          <w:sz w:val="24"/>
          <w:szCs w:val="24"/>
          <w:lang w:eastAsia="ru-RU"/>
        </w:rPr>
        <w:t xml:space="preserve"> (далее –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е поселение).</w:t>
      </w:r>
    </w:p>
    <w:p w14:paraId="21BB0002" w14:textId="2FEA9492"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3. Положение распространяется на находящиеся в пределах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земельные участки, а также расположенные на них здания, сооружения, иные объекты недвижимого имущества (доли в них), переходящие по праву наследования в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w:t>
      </w:r>
    </w:p>
    <w:p w14:paraId="1DFC0EE4"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14:paraId="69D40336" w14:textId="17280A9C"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5. К выморочному имуществу, переходящему по праву наследования в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му поселению или передано в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 по решению или приговору суда.</w:t>
      </w:r>
    </w:p>
    <w:p w14:paraId="058C2C47"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6. При наследовании выморочного имущества отказ от наследства не допускается.</w:t>
      </w:r>
    </w:p>
    <w:p w14:paraId="6D8B445B"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2CA497A" w14:textId="08984338"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b/>
          <w:bCs/>
          <w:color w:val="000000"/>
          <w:sz w:val="24"/>
          <w:szCs w:val="24"/>
          <w:lang w:eastAsia="ru-RU"/>
        </w:rPr>
        <w:lastRenderedPageBreak/>
        <w:t xml:space="preserve">Статья 2. Порядок выявления бесхозяйных недвижимых объектов, оформления документов, постановки на учет и признания права муниципальной собственности </w:t>
      </w:r>
      <w:r w:rsidR="000C11DB">
        <w:rPr>
          <w:rFonts w:ascii="Times New Roman" w:eastAsia="Times New Roman" w:hAnsi="Times New Roman" w:cs="Times New Roman"/>
          <w:b/>
          <w:bCs/>
          <w:color w:val="000000"/>
          <w:sz w:val="24"/>
          <w:szCs w:val="24"/>
          <w:lang w:eastAsia="ru-RU"/>
        </w:rPr>
        <w:t>сельско</w:t>
      </w:r>
      <w:r w:rsidRPr="00CE6EE4">
        <w:rPr>
          <w:rFonts w:ascii="Times New Roman" w:eastAsia="Times New Roman" w:hAnsi="Times New Roman" w:cs="Times New Roman"/>
          <w:b/>
          <w:bCs/>
          <w:color w:val="000000"/>
          <w:sz w:val="24"/>
          <w:szCs w:val="24"/>
          <w:lang w:eastAsia="ru-RU"/>
        </w:rPr>
        <w:t>го поселения.</w:t>
      </w:r>
    </w:p>
    <w:p w14:paraId="75718EE1"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14:paraId="20834B78" w14:textId="79DEBC45"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2. Оформление документов для признания бесхозяйными объектов недвижимого имущества и движимых вещей, находящихся на территории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постановку на учет бесхозяйных объектов недвижимого имущества и принятие в муниципальную собственность </w:t>
      </w:r>
      <w:r w:rsidR="0071788C">
        <w:rPr>
          <w:rFonts w:ascii="Times New Roman" w:eastAsia="Times New Roman" w:hAnsi="Times New Roman" w:cs="Times New Roman"/>
          <w:color w:val="000000"/>
          <w:sz w:val="24"/>
          <w:szCs w:val="24"/>
          <w:lang w:eastAsia="ru-RU"/>
        </w:rPr>
        <w:t>с</w:t>
      </w:r>
      <w:r w:rsidR="000C11DB">
        <w:rPr>
          <w:rFonts w:ascii="Times New Roman" w:eastAsia="Times New Roman" w:hAnsi="Times New Roman" w:cs="Times New Roman"/>
          <w:color w:val="000000"/>
          <w:sz w:val="24"/>
          <w:szCs w:val="24"/>
          <w:lang w:eastAsia="ru-RU"/>
        </w:rPr>
        <w:t>ельско</w:t>
      </w:r>
      <w:r w:rsidRPr="00CE6EE4">
        <w:rPr>
          <w:rFonts w:ascii="Times New Roman" w:eastAsia="Times New Roman" w:hAnsi="Times New Roman" w:cs="Times New Roman"/>
          <w:color w:val="000000"/>
          <w:sz w:val="24"/>
          <w:szCs w:val="24"/>
          <w:lang w:eastAsia="ru-RU"/>
        </w:rPr>
        <w:t xml:space="preserve">го поселения бесхозяйных объектов недвижимого имущества и бесхозяйных движимых вещей осуществляет Администрация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 (далее – Администрация) в соответствии с настоящим Положением.</w:t>
      </w:r>
    </w:p>
    <w:p w14:paraId="67F30CA3"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14:paraId="7238C571"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14:paraId="06FB8667"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вовлечение неиспользуемого имущества в свободный гражданский оборот;</w:t>
      </w:r>
    </w:p>
    <w:p w14:paraId="7A5FC4C1"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обеспечение нормальной и безопасной технической эксплуатации имущества;</w:t>
      </w:r>
    </w:p>
    <w:p w14:paraId="470C07D0" w14:textId="70EE265D"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 надлежащее содержание территории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w:t>
      </w:r>
    </w:p>
    <w:p w14:paraId="33949F63"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повышение эффективности использования муниципального имущества.</w:t>
      </w:r>
    </w:p>
    <w:p w14:paraId="67B37739" w14:textId="59BEC99D"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5. Бесхозяйные объекты недвижимого имущества выявляются в результате проведения инвентаризации, при проведении ремонтных работ на объектах инженерной инфраструктуры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в ходе проверки использования объектов на территории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 или иными способами.</w:t>
      </w:r>
    </w:p>
    <w:p w14:paraId="6AF1B2E0"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14:paraId="55682E2A"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7. На основании поступившего в Администрацию обращения по поводу выявленного объекта недвижимого имущества, имеющего признаки бесхозяйного, Администрация осуществляет:</w:t>
      </w:r>
    </w:p>
    <w:p w14:paraId="18BFE597"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14:paraId="14D78DA7"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14:paraId="2C61F132"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ведение Реестра выявленного бесхозяйного недвижимого имущества;</w:t>
      </w:r>
    </w:p>
    <w:p w14:paraId="446EE77A" w14:textId="28544E5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 подготовку документов для принятия бесхозяйного объекта недвижимого имущества в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 в соответствии с действующим законодательством.</w:t>
      </w:r>
    </w:p>
    <w:p w14:paraId="6DB304C4"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имеющего признаки бесхозяйного, Администрация на первом этапе запрашивает:</w:t>
      </w:r>
    </w:p>
    <w:p w14:paraId="07CABE0E" w14:textId="6471C26C"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 сведения о наличии объекта недвижимого имущества в реестре муниципального имущества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w:t>
      </w:r>
    </w:p>
    <w:p w14:paraId="07E9D377"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14:paraId="30622E6F"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В случае необходимости Администрация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14:paraId="419C26A0"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lastRenderedPageBreak/>
        <w:t>9. В случае выявления информации о наличии собственника объекта недвижимого имущества Администрация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14:paraId="1E829AD9" w14:textId="5CF010E4"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При этом Администрация направляет собственнику объекта обращение с просьбой отказаться от прав на него в пользу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либо принять меры к его надлежащему содержанию.</w:t>
      </w:r>
    </w:p>
    <w:p w14:paraId="137B3EB1"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10. Если в результате проверки собственник объекта недвижимого имущества не будет установлен, Администрация:</w:t>
      </w:r>
    </w:p>
    <w:p w14:paraId="7A20C731"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14:paraId="56869A29"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14:paraId="04D4FE60"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14:paraId="7A2F566E"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14:paraId="0513A496"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14:paraId="5D9DD440"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14:paraId="0AE47937"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14:paraId="7A0ADDE9"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14:paraId="0DF036E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собственности;</w:t>
      </w:r>
    </w:p>
    <w:p w14:paraId="5377B833"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14:paraId="32E26CC5"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14:paraId="33739F27" w14:textId="77777777" w:rsidR="001A3345" w:rsidRDefault="001A3345" w:rsidP="001A3345">
      <w:pPr>
        <w:shd w:val="clear" w:color="auto" w:fill="FFFFFF"/>
        <w:spacing w:after="0"/>
        <w:jc w:val="both"/>
        <w:rPr>
          <w:rFonts w:eastAsia="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w:t>
      </w:r>
      <w:r>
        <w:rPr>
          <w:rFonts w:eastAsia="Times New Roman" w:cs="Times New Roman"/>
          <w:color w:val="000000"/>
          <w:sz w:val="24"/>
          <w:szCs w:val="24"/>
          <w:lang w:eastAsia="ru-RU"/>
        </w:rPr>
        <w:t>твенности;</w:t>
      </w:r>
    </w:p>
    <w:p w14:paraId="75AD6FF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3) документы, подтверждающие отсутствие проживающих в жилых помещениях (акты обследования);</w:t>
      </w:r>
    </w:p>
    <w:p w14:paraId="19AE0811"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lastRenderedPageBreak/>
        <w:t>4) выписка из ЕГРН на земельный участок, на котором расположен объект недвижимости (при наличии);</w:t>
      </w:r>
    </w:p>
    <w:p w14:paraId="44782ED8"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5) иные документы, подтверждающие, что объект недвижимого имущества является бесхозяйным.</w:t>
      </w:r>
    </w:p>
    <w:p w14:paraId="51A9F6E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регистрации прав.</w:t>
      </w:r>
    </w:p>
    <w:p w14:paraId="0072AF81"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14:paraId="4AC38D54"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14:paraId="4B11A276"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14:paraId="7E927117"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14:paraId="53097298"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14:paraId="2C7E1925"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в случае, если собственник (собственники) отказался от права собственности на здание, сооружение, помещение, машино-место:</w:t>
      </w:r>
    </w:p>
    <w:p w14:paraId="7C9777CE"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14:paraId="59DC1218"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14:paraId="6AAF1116" w14:textId="1AE2ED00"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12. Бесхозяйный объект недвижимого имущества учитывается в Реестре выявленного бесхозяйного недвижимого имущества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14:paraId="592F682F"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Основанием для включения такого объекта в Реестр является соответствующее постановление Администрации.</w:t>
      </w:r>
    </w:p>
    <w:p w14:paraId="0ABCC232" w14:textId="4D61543B"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13. Администрация вправе осуществлять ремонт и содержание бесхозяйного имущества за счет средств бюджета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w:t>
      </w:r>
    </w:p>
    <w:p w14:paraId="0672B9F4"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14:paraId="7A548B8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14.1. В случае, если собственник докажет право собственности на объект недвижимого имущества, Администрация:</w:t>
      </w:r>
    </w:p>
    <w:p w14:paraId="187A65C2"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lastRenderedPageBreak/>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14:paraId="2A9E8C89"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готовит соответствующее постановление об исключении этого объекта из Реестра;</w:t>
      </w:r>
    </w:p>
    <w:p w14:paraId="1F821B12"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14:paraId="5D5536F6" w14:textId="715EAF34"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14.2. В случае, если бесхозяйный объект недвижимого имущества по решению суда будет признан муниципальной собственностью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14:paraId="292A68C4" w14:textId="00F4AB5F"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15. По истечении года со дня постановки бесхозяйного объекта недвижимого имущества на учет Администрация обращается в суд с заявлением о признании права муниципальной собственности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14:paraId="5B01E22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14:paraId="724E89F3" w14:textId="5F797C9F"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17. После регистрации права и принятия бесхозяйного недвижимого имущества в муниципальную собственность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 xml:space="preserve">го поселения Администрация вносит соответствующие сведения в реестр муниципального имущества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 xml:space="preserve">го поселения в порядке, установленном решением Собрания представителей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w:t>
      </w:r>
    </w:p>
    <w:p w14:paraId="4A0F128F"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F47C55A" w14:textId="1501AFE3" w:rsidR="001A3345" w:rsidRPr="00916AB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b/>
          <w:bCs/>
          <w:color w:val="000000"/>
          <w:sz w:val="24"/>
          <w:szCs w:val="24"/>
          <w:lang w:eastAsia="ru-RU"/>
        </w:rPr>
        <w:t xml:space="preserve">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права муниципальной собственности </w:t>
      </w:r>
      <w:r w:rsidR="000C11DB">
        <w:rPr>
          <w:rFonts w:ascii="Times New Roman" w:eastAsia="Times New Roman" w:hAnsi="Times New Roman" w:cs="Times New Roman"/>
          <w:b/>
          <w:bCs/>
          <w:color w:val="000000"/>
          <w:sz w:val="24"/>
          <w:szCs w:val="24"/>
          <w:lang w:eastAsia="ru-RU"/>
        </w:rPr>
        <w:t>сельско</w:t>
      </w:r>
      <w:r w:rsidRPr="00916AB4">
        <w:rPr>
          <w:rFonts w:ascii="Times New Roman" w:eastAsia="Times New Roman" w:hAnsi="Times New Roman" w:cs="Times New Roman"/>
          <w:b/>
          <w:bCs/>
          <w:color w:val="000000"/>
          <w:sz w:val="24"/>
          <w:szCs w:val="24"/>
          <w:lang w:eastAsia="ru-RU"/>
        </w:rPr>
        <w:t>го поселения.</w:t>
      </w:r>
    </w:p>
    <w:p w14:paraId="3F6AD986" w14:textId="77777777"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0127BCA1"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6C7C22E2"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14:paraId="7153335B"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3. В отношении выявленных объектов теплоснабжения.</w:t>
      </w:r>
    </w:p>
    <w:p w14:paraId="1FE62E29" w14:textId="38432C70"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3.1. По поступившему заявлению о выявленных объектах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14:paraId="5C85975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14:paraId="0C0C94AB" w14:textId="734171AD"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3.2. В течение шестидесяти дней с даты выявления бесхозяйного объекта теплоснабжения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обеспечивает проведение проверки соответствия</w:t>
      </w:r>
      <w:r>
        <w:rPr>
          <w:rFonts w:eastAsia="Times New Roman" w:cs="Times New Roman"/>
          <w:color w:val="000000"/>
          <w:sz w:val="24"/>
          <w:szCs w:val="24"/>
          <w:lang w:eastAsia="ru-RU"/>
        </w:rPr>
        <w:t xml:space="preserve"> </w:t>
      </w:r>
      <w:r w:rsidRPr="00916AB4">
        <w:rPr>
          <w:rFonts w:ascii="Times New Roman" w:eastAsia="Times New Roman" w:hAnsi="Times New Roman" w:cs="Times New Roman"/>
          <w:color w:val="000000"/>
          <w:sz w:val="24"/>
          <w:szCs w:val="24"/>
          <w:lang w:eastAsia="ru-RU"/>
        </w:rPr>
        <w:t xml:space="preserve">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w:t>
      </w:r>
      <w:r w:rsidRPr="00916AB4">
        <w:rPr>
          <w:rFonts w:ascii="Times New Roman" w:eastAsia="Times New Roman" w:hAnsi="Times New Roman" w:cs="Times New Roman"/>
          <w:color w:val="000000"/>
          <w:sz w:val="24"/>
          <w:szCs w:val="24"/>
          <w:lang w:eastAsia="ru-RU"/>
        </w:rPr>
        <w:lastRenderedPageBreak/>
        <w:t>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14:paraId="59B01B58" w14:textId="5DED4DEF"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3.3. До даты регистрации права муниципальной собственности на бесхозяйный объект теплоснабжения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организует содержание и обслуживание такого объекта теплоснабжения.</w:t>
      </w:r>
    </w:p>
    <w:p w14:paraId="5415D3C9" w14:textId="19B05D21"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 теплоснабжения,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14:paraId="646AB789" w14:textId="5585F61B"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3.5. До определения организации, которая будет осуществлять содержание и обслуживание бесхозяйного объекта теплоснабжения,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14:paraId="6D0FE3B9" w14:textId="07B458C2"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объект теплоснабжения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14:paraId="15A03210" w14:textId="10B39B1A"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3.7. С даты выявления бесхозяйного объекта теплоснабжения и до определения организации по содержанию и обслуживанию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 xml:space="preserve">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содержанию и обслуживанию, принятого Администрацией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w:t>
      </w:r>
    </w:p>
    <w:p w14:paraId="3DAD3B0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4. В отношении объектов электросетевого хозяйства.</w:t>
      </w:r>
    </w:p>
    <w:p w14:paraId="39BF0DC8" w14:textId="43888B68"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4.1. По поступившему заявлению о выявленных объектах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14:paraId="71808400"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14:paraId="6A54E5BD"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w:t>
      </w:r>
      <w:r w:rsidRPr="000C11DB">
        <w:rPr>
          <w:rFonts w:ascii="Times New Roman" w:eastAsia="Times New Roman" w:hAnsi="Times New Roman" w:cs="Times New Roman"/>
          <w:color w:val="000000"/>
          <w:sz w:val="24"/>
          <w:szCs w:val="24"/>
          <w:lang w:eastAsia="ru-RU"/>
        </w:rPr>
        <w:lastRenderedPageBreak/>
        <w:t>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14:paraId="55FE79AC" w14:textId="76CAF811"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4.3. Процедура оформления документов, постановки на учет и признания права муниципальной собственности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w:t>
      </w:r>
      <w:r w:rsidR="00083F93">
        <w:rPr>
          <w:rFonts w:ascii="Times New Roman" w:eastAsia="Times New Roman" w:hAnsi="Times New Roman" w:cs="Times New Roman"/>
          <w:color w:val="000000"/>
          <w:sz w:val="24"/>
          <w:szCs w:val="24"/>
          <w:lang w:eastAsia="ru-RU"/>
        </w:rPr>
        <w:t>Жигули</w:t>
      </w:r>
      <w:r w:rsidRPr="000C11DB">
        <w:rPr>
          <w:rFonts w:ascii="Times New Roman" w:eastAsia="Times New Roman" w:hAnsi="Times New Roman" w:cs="Times New Roman"/>
          <w:color w:val="000000"/>
          <w:sz w:val="24"/>
          <w:szCs w:val="24"/>
          <w:lang w:eastAsia="ru-RU"/>
        </w:rPr>
        <w:t xml:space="preserve"> бесхозяйного объекта электросетевого хозяйства осуществляется в порядке, предусмотренном статьей 2 настоящего положения.</w:t>
      </w:r>
    </w:p>
    <w:p w14:paraId="1E8E988C"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5. В отношении объектов водоснабжения и водоотведения.</w:t>
      </w:r>
    </w:p>
    <w:p w14:paraId="5F7EFD43" w14:textId="5D3F4BA2"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5.1. По поступившему заявлению о выявленных объектах Администрация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14:paraId="25C6DB58"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14:paraId="58D976F0" w14:textId="655462D8"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водоотведении»), со дня подписания с Администрацией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14:paraId="29B4C954" w14:textId="2C8D5A0F"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5.3. Процедура оформления документов, постановки на учет и признания права муниципальной собственности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бесхозяйного объекта водоснабжения, водоотведения осуществляется в порядке, предусмотренном статьей 2 настоящего положения.</w:t>
      </w:r>
    </w:p>
    <w:p w14:paraId="179C63D3"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212121"/>
          <w:sz w:val="21"/>
          <w:szCs w:val="21"/>
          <w:lang w:eastAsia="ru-RU"/>
        </w:rPr>
        <w:t> </w:t>
      </w:r>
    </w:p>
    <w:p w14:paraId="65AE53FE" w14:textId="77777777" w:rsidR="001A3345" w:rsidRPr="000C11DB"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14:paraId="6BD915E8" w14:textId="77777777" w:rsidR="001A3345" w:rsidRPr="000C11DB"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212121"/>
          <w:sz w:val="21"/>
          <w:szCs w:val="21"/>
          <w:lang w:eastAsia="ru-RU"/>
        </w:rPr>
        <w:t> </w:t>
      </w:r>
    </w:p>
    <w:p w14:paraId="022A4EEF"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2C22DECC"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14:paraId="50CA05E3" w14:textId="0697523F"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 в муниципальной собственности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в границах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Администрация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в целях установления владельца такой вещи размещает информацию об установлении владельца на официальном сайте Администрации.</w:t>
      </w:r>
    </w:p>
    <w:p w14:paraId="7150B4C5" w14:textId="4E727079"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lastRenderedPageBreak/>
        <w:t xml:space="preserve">3. Если в течение одного месяца с даты размещения информации об установлении владельца брошенной вещи владелец не будет установлен, Администрация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проводит инвентаризацию брошенной вещи и составляет соответствующий акт.</w:t>
      </w:r>
    </w:p>
    <w:p w14:paraId="4033EB91"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вещи на основании постановления Администрации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14:paraId="22E0F936" w14:textId="344C765E"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5. После проведенной инвентаризации, на основании акта инвентаризации, Администрацией издается соответствующее постановление и осуществляется внесение бесхозяйной движимой вещи в реестр выявленного бесхозяйного движимого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(далее – Реестр). Ответственным за ведение данного реестра является Администрация.</w:t>
      </w:r>
    </w:p>
    <w:p w14:paraId="2BC556CC" w14:textId="1DCE92A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6. Брошенные вещи с момента начала их использования поступают в муниципальную собственность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бесхозяйного движимого имущества) Администрация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муниципальную собственность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p>
    <w:p w14:paraId="4C9FA334" w14:textId="503190CE"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7. При поступлении в собственность движимых вещей, указанных в пункте 6 настоящей статьи, Администрация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в установленном законодательством порядке вносит данное имущество в реестр муниципального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p>
    <w:p w14:paraId="2344EC97" w14:textId="745F145B"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8. Если движимая вещь, указанная в пункте 6 настоящей статьи, не подлежит включению в реестр муниципального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Администрацией принимается постановление об использовании данной вещи в соответствии с действующим законодательством.</w:t>
      </w:r>
    </w:p>
    <w:p w14:paraId="26352982" w14:textId="65684A20"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9. После внесения движимой вещи, указанной в пункте 6 настоящей статьи, в реестр муниципального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или принятия постановления Администрации, предусмотренного пунктом 8 настоящей статьи, данная вещь исключается из Реестра выявленного бесхозяйного движимого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r w:rsidR="00100597" w:rsidRPr="000C11DB">
        <w:rPr>
          <w:rFonts w:ascii="Times New Roman" w:eastAsia="Times New Roman" w:hAnsi="Times New Roman" w:cs="Times New Roman"/>
          <w:color w:val="000000"/>
          <w:sz w:val="24"/>
          <w:szCs w:val="24"/>
          <w:lang w:eastAsia="ru-RU"/>
        </w:rPr>
        <w:t xml:space="preserve"> </w:t>
      </w:r>
      <w:r w:rsidR="00083F93">
        <w:rPr>
          <w:rFonts w:ascii="Times New Roman" w:eastAsia="Times New Roman" w:hAnsi="Times New Roman" w:cs="Times New Roman"/>
          <w:color w:val="000000"/>
          <w:sz w:val="24"/>
          <w:szCs w:val="24"/>
          <w:lang w:eastAsia="ru-RU"/>
        </w:rPr>
        <w:t>Жигули</w:t>
      </w:r>
      <w:r w:rsidRPr="000C11DB">
        <w:rPr>
          <w:rFonts w:ascii="Times New Roman" w:eastAsia="Times New Roman" w:hAnsi="Times New Roman" w:cs="Times New Roman"/>
          <w:color w:val="000000"/>
          <w:sz w:val="24"/>
          <w:szCs w:val="24"/>
          <w:lang w:eastAsia="ru-RU"/>
        </w:rPr>
        <w:t>.</w:t>
      </w:r>
    </w:p>
    <w:p w14:paraId="60863318"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Исключение из реестра бесхозяйного движимого имущества осуществляется Администрацией на основании соответствующего постановления Администрации.</w:t>
      </w:r>
    </w:p>
    <w:p w14:paraId="17631BE1" w14:textId="10029580"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10. В целях предотвращения угрозы разрушения движимого имущества, включенного в реестр выявленного бесхозяйного движимого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его утраты, возникновения чрезвычайных ситуаций Администрация вправе осуществлять ремонт и содержание бесхозяйного движимого имущества за счет средств бюджета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p>
    <w:p w14:paraId="50313964"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212121"/>
          <w:sz w:val="21"/>
          <w:szCs w:val="21"/>
          <w:lang w:eastAsia="ru-RU"/>
        </w:rPr>
        <w:t> </w:t>
      </w:r>
    </w:p>
    <w:p w14:paraId="0B738314" w14:textId="546ED6ED" w:rsidR="001A3345" w:rsidRPr="000C11DB"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b/>
          <w:bCs/>
          <w:color w:val="000000"/>
          <w:sz w:val="24"/>
          <w:szCs w:val="24"/>
          <w:lang w:eastAsia="ru-RU"/>
        </w:rPr>
        <w:t xml:space="preserve">Статья 5. Порядок принятия выморочного имущества в муниципальную собственность </w:t>
      </w:r>
      <w:r w:rsidR="000C11DB" w:rsidRPr="000C11DB">
        <w:rPr>
          <w:rFonts w:ascii="Times New Roman" w:eastAsia="Times New Roman" w:hAnsi="Times New Roman" w:cs="Times New Roman"/>
          <w:b/>
          <w:bCs/>
          <w:color w:val="000000"/>
          <w:sz w:val="24"/>
          <w:szCs w:val="24"/>
          <w:lang w:eastAsia="ru-RU"/>
        </w:rPr>
        <w:t>сельско</w:t>
      </w:r>
      <w:r w:rsidRPr="000C11DB">
        <w:rPr>
          <w:rFonts w:ascii="Times New Roman" w:eastAsia="Times New Roman" w:hAnsi="Times New Roman" w:cs="Times New Roman"/>
          <w:b/>
          <w:bCs/>
          <w:color w:val="000000"/>
          <w:sz w:val="24"/>
          <w:szCs w:val="24"/>
          <w:lang w:eastAsia="ru-RU"/>
        </w:rPr>
        <w:t>го поселения</w:t>
      </w:r>
    </w:p>
    <w:p w14:paraId="69785042" w14:textId="77777777" w:rsidR="001A3345" w:rsidRPr="000C11DB"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212121"/>
          <w:sz w:val="21"/>
          <w:szCs w:val="21"/>
          <w:lang w:eastAsia="ru-RU"/>
        </w:rPr>
        <w:t> </w:t>
      </w:r>
    </w:p>
    <w:p w14:paraId="47ABE472" w14:textId="32E2EA3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1. В соответствии с действующим законодательством выморочное имущество в виде расположенных на территории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r w:rsidR="00100597" w:rsidRPr="000C11DB">
        <w:rPr>
          <w:rFonts w:ascii="Times New Roman" w:eastAsia="Times New Roman" w:hAnsi="Times New Roman" w:cs="Times New Roman"/>
          <w:color w:val="000000"/>
          <w:sz w:val="24"/>
          <w:szCs w:val="24"/>
          <w:lang w:eastAsia="ru-RU"/>
        </w:rPr>
        <w:t xml:space="preserve"> </w:t>
      </w:r>
      <w:r w:rsidR="00083F93">
        <w:rPr>
          <w:rFonts w:ascii="Times New Roman" w:eastAsia="Times New Roman" w:hAnsi="Times New Roman" w:cs="Times New Roman"/>
          <w:color w:val="000000"/>
          <w:sz w:val="24"/>
          <w:szCs w:val="24"/>
          <w:lang w:eastAsia="ru-RU"/>
        </w:rPr>
        <w:t>Жигули</w:t>
      </w:r>
      <w:r w:rsidRPr="000C11DB">
        <w:rPr>
          <w:rFonts w:ascii="Times New Roman" w:eastAsia="Times New Roman" w:hAnsi="Times New Roman" w:cs="Times New Roman"/>
          <w:color w:val="000000"/>
          <w:sz w:val="24"/>
          <w:szCs w:val="24"/>
          <w:lang w:eastAsia="ru-RU"/>
        </w:rPr>
        <w:t xml:space="preserve"> 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r w:rsidR="001D3F5E">
        <w:rPr>
          <w:rFonts w:ascii="Times New Roman" w:eastAsia="Times New Roman" w:hAnsi="Times New Roman" w:cs="Times New Roman"/>
          <w:color w:val="000000"/>
          <w:sz w:val="24"/>
          <w:szCs w:val="24"/>
          <w:lang w:eastAsia="ru-RU"/>
        </w:rPr>
        <w:t xml:space="preserve"> </w:t>
      </w:r>
      <w:r w:rsidR="00083F93">
        <w:rPr>
          <w:rFonts w:ascii="Times New Roman" w:eastAsia="Times New Roman" w:hAnsi="Times New Roman" w:cs="Times New Roman"/>
          <w:color w:val="000000"/>
          <w:sz w:val="24"/>
          <w:szCs w:val="24"/>
          <w:lang w:eastAsia="ru-RU"/>
        </w:rPr>
        <w:t>Жигули</w:t>
      </w:r>
      <w:r w:rsidRPr="000C11DB">
        <w:rPr>
          <w:rFonts w:ascii="Times New Roman" w:eastAsia="Times New Roman" w:hAnsi="Times New Roman" w:cs="Times New Roman"/>
          <w:color w:val="000000"/>
          <w:sz w:val="24"/>
          <w:szCs w:val="24"/>
          <w:lang w:eastAsia="ru-RU"/>
        </w:rPr>
        <w:t>.</w:t>
      </w:r>
    </w:p>
    <w:p w14:paraId="2867B58B" w14:textId="725B1A71"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2. Документом, подтверждающим право муниципальной собственности </w:t>
      </w:r>
      <w:r w:rsidR="000C11DB" w:rsidRPr="001D3F5E">
        <w:rPr>
          <w:rFonts w:ascii="Times New Roman" w:eastAsia="Times New Roman" w:hAnsi="Times New Roman" w:cs="Times New Roman"/>
          <w:color w:val="000000"/>
          <w:sz w:val="24"/>
          <w:szCs w:val="24"/>
          <w:lang w:eastAsia="ru-RU"/>
        </w:rPr>
        <w:t>сельско</w:t>
      </w:r>
      <w:r w:rsidRPr="001D3F5E">
        <w:rPr>
          <w:rFonts w:ascii="Times New Roman" w:eastAsia="Times New Roman" w:hAnsi="Times New Roman" w:cs="Times New Roman"/>
          <w:color w:val="000000"/>
          <w:sz w:val="24"/>
          <w:szCs w:val="24"/>
          <w:lang w:eastAsia="ru-RU"/>
        </w:rPr>
        <w:t>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14:paraId="2DAC5DF4" w14:textId="183B41F5"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lastRenderedPageBreak/>
        <w:t xml:space="preserve">3. Администрация </w:t>
      </w:r>
      <w:r w:rsidR="000C11DB" w:rsidRPr="001D3F5E">
        <w:rPr>
          <w:rFonts w:ascii="Times New Roman" w:eastAsia="Times New Roman" w:hAnsi="Times New Roman" w:cs="Times New Roman"/>
          <w:color w:val="000000"/>
          <w:sz w:val="24"/>
          <w:szCs w:val="24"/>
          <w:lang w:eastAsia="ru-RU"/>
        </w:rPr>
        <w:t>сельско</w:t>
      </w:r>
      <w:r w:rsidRPr="001D3F5E">
        <w:rPr>
          <w:rFonts w:ascii="Times New Roman" w:eastAsia="Times New Roman" w:hAnsi="Times New Roman" w:cs="Times New Roman"/>
          <w:color w:val="000000"/>
          <w:sz w:val="24"/>
          <w:szCs w:val="24"/>
          <w:lang w:eastAsia="ru-RU"/>
        </w:rPr>
        <w:t xml:space="preserve">го поселения обеспечивает государственную регистрацию права муниципальной собственности </w:t>
      </w:r>
      <w:r w:rsidR="000C11DB" w:rsidRPr="001D3F5E">
        <w:rPr>
          <w:rFonts w:ascii="Times New Roman" w:eastAsia="Times New Roman" w:hAnsi="Times New Roman" w:cs="Times New Roman"/>
          <w:color w:val="000000"/>
          <w:sz w:val="24"/>
          <w:szCs w:val="24"/>
          <w:lang w:eastAsia="ru-RU"/>
        </w:rPr>
        <w:t>сельско</w:t>
      </w:r>
      <w:r w:rsidRPr="001D3F5E">
        <w:rPr>
          <w:rFonts w:ascii="Times New Roman" w:eastAsia="Times New Roman" w:hAnsi="Times New Roman" w:cs="Times New Roman"/>
          <w:color w:val="000000"/>
          <w:sz w:val="24"/>
          <w:szCs w:val="24"/>
          <w:lang w:eastAsia="ru-RU"/>
        </w:rPr>
        <w:t>го поселения на выморочное имущество в органах регистрации прав.</w:t>
      </w:r>
    </w:p>
    <w:p w14:paraId="489D25EB" w14:textId="0F93DDCA"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4. Выморочное имущество в виде расположенных на территории </w:t>
      </w:r>
      <w:r w:rsidR="000C11DB" w:rsidRPr="001D3F5E">
        <w:rPr>
          <w:rFonts w:ascii="Times New Roman" w:eastAsia="Times New Roman" w:hAnsi="Times New Roman" w:cs="Times New Roman"/>
          <w:color w:val="000000"/>
          <w:sz w:val="24"/>
          <w:szCs w:val="24"/>
          <w:lang w:eastAsia="ru-RU"/>
        </w:rPr>
        <w:t>сельско</w:t>
      </w:r>
      <w:r w:rsidRPr="001D3F5E">
        <w:rPr>
          <w:rFonts w:ascii="Times New Roman" w:eastAsia="Times New Roman" w:hAnsi="Times New Roman" w:cs="Times New Roman"/>
          <w:color w:val="000000"/>
          <w:sz w:val="24"/>
          <w:szCs w:val="24"/>
          <w:lang w:eastAsia="ru-RU"/>
        </w:rPr>
        <w:t xml:space="preserve">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фонд социального использования </w:t>
      </w:r>
      <w:r w:rsid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го поселения.</w:t>
      </w:r>
    </w:p>
    <w:p w14:paraId="4FC47EC3" w14:textId="77777777"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5. Для получения свидетельства о праве на наследство на выморочное имущество Администрация </w:t>
      </w:r>
      <w:r w:rsidR="00100597" w:rsidRPr="001D3F5E">
        <w:rPr>
          <w:rFonts w:ascii="Times New Roman" w:eastAsia="Times New Roman" w:hAnsi="Times New Roman" w:cs="Times New Roman"/>
          <w:color w:val="000000"/>
          <w:sz w:val="24"/>
          <w:szCs w:val="24"/>
          <w:lang w:eastAsia="ru-RU"/>
        </w:rPr>
        <w:t>о</w:t>
      </w:r>
      <w:r w:rsidRPr="001D3F5E">
        <w:rPr>
          <w:rFonts w:ascii="Times New Roman" w:eastAsia="Times New Roman" w:hAnsi="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14:paraId="403FE93D" w14:textId="315FDC41"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6. В случае отказа нотариуса в выдаче свидетельства о праве на наследство на выморочное имущество Администрация обращается с иском в суд о признании права муниципальной собственности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го поселения на выморочное имущество.</w:t>
      </w:r>
    </w:p>
    <w:p w14:paraId="6EE3A04D" w14:textId="237EE6B9"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7.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 xml:space="preserve">го поселения на выморочное имущество Администрация обращается в орган регистрации прав для регистрации права муниципальной </w:t>
      </w:r>
      <w:r w:rsidRPr="001D3F5E">
        <w:rPr>
          <w:rFonts w:ascii="Times New Roman" w:eastAsia="Times New Roman" w:hAnsi="Times New Roman" w:cs="Times New Roman"/>
          <w:color w:val="000000" w:themeColor="text1"/>
          <w:sz w:val="24"/>
          <w:szCs w:val="24"/>
          <w:lang w:eastAsia="ru-RU"/>
        </w:rPr>
        <w:t xml:space="preserve">собственности </w:t>
      </w:r>
      <w:r w:rsidR="001D3F5E" w:rsidRPr="001D3F5E">
        <w:rPr>
          <w:rFonts w:ascii="Times New Roman" w:eastAsia="Times New Roman" w:hAnsi="Times New Roman" w:cs="Times New Roman"/>
          <w:color w:val="000000" w:themeColor="text1"/>
          <w:sz w:val="24"/>
          <w:szCs w:val="24"/>
          <w:lang w:eastAsia="ru-RU"/>
        </w:rPr>
        <w:t xml:space="preserve">сельского поселения </w:t>
      </w:r>
      <w:r w:rsidR="00083F93">
        <w:rPr>
          <w:rFonts w:ascii="Times New Roman" w:eastAsia="Times New Roman" w:hAnsi="Times New Roman" w:cs="Times New Roman"/>
          <w:color w:val="000000" w:themeColor="text1"/>
          <w:sz w:val="24"/>
          <w:szCs w:val="24"/>
          <w:lang w:eastAsia="ru-RU"/>
        </w:rPr>
        <w:t>Жигули</w:t>
      </w:r>
      <w:r w:rsidR="001D3F5E" w:rsidRPr="001D3F5E">
        <w:rPr>
          <w:rFonts w:ascii="Times New Roman" w:eastAsia="Times New Roman" w:hAnsi="Times New Roman" w:cs="Times New Roman"/>
          <w:color w:val="000000" w:themeColor="text1"/>
          <w:sz w:val="24"/>
          <w:szCs w:val="24"/>
          <w:lang w:eastAsia="ru-RU"/>
        </w:rPr>
        <w:t xml:space="preserve"> </w:t>
      </w:r>
      <w:r w:rsidRPr="001D3F5E">
        <w:rPr>
          <w:rFonts w:ascii="Times New Roman" w:eastAsia="Times New Roman" w:hAnsi="Times New Roman" w:cs="Times New Roman"/>
          <w:color w:val="000000"/>
          <w:sz w:val="24"/>
          <w:szCs w:val="24"/>
          <w:lang w:eastAsia="ru-RU"/>
        </w:rPr>
        <w:t>муниципального района Ставропольский на выморочное имущество.</w:t>
      </w:r>
    </w:p>
    <w:p w14:paraId="065D8167" w14:textId="77777777" w:rsidR="001D3F5E" w:rsidRPr="001D3F5E" w:rsidRDefault="001A3345" w:rsidP="001A3345">
      <w:pPr>
        <w:shd w:val="clear" w:color="auto" w:fill="FFFFFF"/>
        <w:spacing w:after="0"/>
        <w:jc w:val="both"/>
        <w:rPr>
          <w:rFonts w:ascii="Times New Roman" w:eastAsia="Times New Roman" w:hAnsi="Times New Roman" w:cs="Times New Roman"/>
          <w:color w:val="000000"/>
          <w:sz w:val="24"/>
          <w:szCs w:val="24"/>
          <w:lang w:eastAsia="ru-RU"/>
        </w:rPr>
      </w:pPr>
      <w:r w:rsidRPr="001D3F5E">
        <w:rPr>
          <w:rFonts w:ascii="Times New Roman" w:eastAsia="Times New Roman" w:hAnsi="Times New Roman" w:cs="Times New Roman"/>
          <w:color w:val="000000"/>
          <w:sz w:val="24"/>
          <w:szCs w:val="24"/>
          <w:lang w:eastAsia="ru-RU"/>
        </w:rPr>
        <w:t xml:space="preserve">8. После государственной регистрации права муниципальной собственности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 xml:space="preserve">го поселения на недвижимое имущество Администрацией принимается постановление Администрации о приеме в муниципальную собственность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го поселения и включении в состав имущества муниципальной казны выморочного имущества</w:t>
      </w:r>
      <w:r w:rsidR="001D3F5E" w:rsidRPr="001D3F5E">
        <w:rPr>
          <w:rFonts w:ascii="Times New Roman" w:eastAsia="Times New Roman" w:hAnsi="Times New Roman" w:cs="Times New Roman"/>
          <w:color w:val="000000"/>
          <w:sz w:val="24"/>
          <w:szCs w:val="24"/>
          <w:lang w:eastAsia="ru-RU"/>
        </w:rPr>
        <w:t>.</w:t>
      </w:r>
    </w:p>
    <w:p w14:paraId="10FFA3F7" w14:textId="185B55B6"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на которые зарегистрировано за </w:t>
      </w:r>
      <w:r w:rsidR="001D3F5E" w:rsidRPr="001D3F5E">
        <w:rPr>
          <w:rFonts w:ascii="Times New Roman" w:eastAsia="Times New Roman" w:hAnsi="Times New Roman" w:cs="Times New Roman"/>
          <w:color w:val="000000"/>
          <w:sz w:val="24"/>
          <w:szCs w:val="24"/>
          <w:lang w:eastAsia="ru-RU"/>
        </w:rPr>
        <w:t>с</w:t>
      </w:r>
      <w:r w:rsidRPr="001D3F5E">
        <w:rPr>
          <w:rFonts w:ascii="Times New Roman" w:eastAsia="Times New Roman" w:hAnsi="Times New Roman" w:cs="Times New Roman"/>
          <w:color w:val="000000"/>
          <w:sz w:val="24"/>
          <w:szCs w:val="24"/>
          <w:lang w:eastAsia="ru-RU"/>
        </w:rPr>
        <w:t xml:space="preserve">ельским поселением, вносятся в реестр муниципального имущества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го поселения, а документация, связанная с объектом недвижимости, находится на хранении в Администрации.</w:t>
      </w:r>
    </w:p>
    <w:p w14:paraId="3A41E30B" w14:textId="62F5A9C8"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10. Вопросы принятия в муниципальную собственность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14:paraId="0CAFEC33" w14:textId="77777777"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lang w:eastAsia="ru-RU"/>
        </w:rPr>
        <w:t> </w:t>
      </w:r>
    </w:p>
    <w:p w14:paraId="540513C7" w14:textId="77777777"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lang w:eastAsia="ru-RU"/>
        </w:rPr>
        <w:t> </w:t>
      </w:r>
    </w:p>
    <w:p w14:paraId="61D49C6C" w14:textId="77777777"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lang w:eastAsia="ru-RU"/>
        </w:rPr>
        <w:t> </w:t>
      </w:r>
    </w:p>
    <w:p w14:paraId="3481C0FD" w14:textId="77777777"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1"/>
          <w:szCs w:val="21"/>
          <w:lang w:eastAsia="ru-RU"/>
        </w:rPr>
        <w:t> </w:t>
      </w:r>
    </w:p>
    <w:p w14:paraId="70D57702"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48438468"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13B6D36"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FD98BE1"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7D819B9"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B95CE3F" w14:textId="77777777" w:rsidR="00773F97" w:rsidRDefault="00773F97" w:rsidP="001A3345">
      <w:pPr>
        <w:shd w:val="clear" w:color="auto" w:fill="FFFFFF"/>
        <w:spacing w:after="0"/>
        <w:jc w:val="both"/>
        <w:rPr>
          <w:rFonts w:eastAsia="Times New Roman" w:cs="Times New Roman"/>
          <w:color w:val="212121"/>
          <w:sz w:val="21"/>
          <w:szCs w:val="21"/>
          <w:lang w:eastAsia="ru-RU"/>
        </w:rPr>
      </w:pPr>
    </w:p>
    <w:p w14:paraId="585F7FA9"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2B14BBC"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46B3673A"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B8C068B"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5E3E09A"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71BB91C" w14:textId="73131488" w:rsidR="00100597" w:rsidRPr="001D3F5E" w:rsidRDefault="00100597" w:rsidP="001D3F5E">
      <w:pPr>
        <w:shd w:val="clear" w:color="auto" w:fill="FFFFFF"/>
        <w:spacing w:after="0"/>
        <w:jc w:val="both"/>
        <w:rPr>
          <w:rFonts w:eastAsia="Times New Roman" w:cs="Times New Roman"/>
          <w:color w:val="212121"/>
          <w:sz w:val="21"/>
          <w:szCs w:val="21"/>
          <w:lang w:eastAsia="ru-RU"/>
        </w:rPr>
      </w:pPr>
    </w:p>
    <w:p w14:paraId="1D991EEC"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1643FC9C"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493E9AFA"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0"/>
          <w:szCs w:val="20"/>
          <w:shd w:val="clear" w:color="auto" w:fill="FFFFFF"/>
          <w:lang w:eastAsia="ru-RU"/>
        </w:rPr>
        <w:lastRenderedPageBreak/>
        <w:t>Приложение № 1 к Положению</w:t>
      </w:r>
    </w:p>
    <w:p w14:paraId="01CC4C67"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4"/>
          <w:szCs w:val="24"/>
          <w:shd w:val="clear" w:color="auto" w:fill="FFFFFF"/>
          <w:lang w:eastAsia="ru-RU"/>
        </w:rPr>
        <w:t> </w:t>
      </w:r>
    </w:p>
    <w:p w14:paraId="159BCE42"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0"/>
          <w:szCs w:val="20"/>
          <w:shd w:val="clear" w:color="auto" w:fill="FFFFFF"/>
          <w:lang w:eastAsia="ru-RU"/>
        </w:rPr>
        <w:t>Форма реестра</w:t>
      </w:r>
    </w:p>
    <w:p w14:paraId="15446E5B" w14:textId="77777777" w:rsidR="001A3345" w:rsidRPr="001D3F5E"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4"/>
          <w:szCs w:val="24"/>
          <w:shd w:val="clear" w:color="auto" w:fill="FFFFFF"/>
          <w:lang w:eastAsia="ru-RU"/>
        </w:rPr>
        <w:t>  </w:t>
      </w:r>
    </w:p>
    <w:p w14:paraId="7D4A6243"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b/>
          <w:bCs/>
          <w:color w:val="000000"/>
          <w:sz w:val="24"/>
          <w:szCs w:val="24"/>
          <w:shd w:val="clear" w:color="auto" w:fill="FFFFFF"/>
          <w:lang w:eastAsia="ru-RU"/>
        </w:rPr>
        <w:t>РЕЕСТР</w:t>
      </w:r>
    </w:p>
    <w:p w14:paraId="29A88FF0"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b/>
          <w:bCs/>
          <w:color w:val="000000"/>
          <w:sz w:val="24"/>
          <w:szCs w:val="24"/>
          <w:shd w:val="clear" w:color="auto" w:fill="FFFFFF"/>
          <w:lang w:eastAsia="ru-RU"/>
        </w:rPr>
        <w:t>бесхозяйных объектов недвижимости на территории</w:t>
      </w:r>
    </w:p>
    <w:p w14:paraId="42A6BDBC" w14:textId="23CD008A" w:rsidR="001A3345" w:rsidRPr="001D3F5E" w:rsidRDefault="000C11DB" w:rsidP="001A3345">
      <w:pPr>
        <w:shd w:val="clear" w:color="auto" w:fill="FFFFFF"/>
        <w:spacing w:after="0"/>
        <w:jc w:val="center"/>
        <w:rPr>
          <w:rFonts w:ascii="Times New Roman" w:eastAsia="Times New Roman" w:hAnsi="Times New Roman" w:cs="Times New Roman"/>
          <w:color w:val="212121"/>
          <w:sz w:val="21"/>
          <w:szCs w:val="21"/>
          <w:lang w:eastAsia="ru-RU"/>
        </w:rPr>
      </w:pPr>
      <w:bookmarkStart w:id="2" w:name="_Hlk201929476"/>
      <w:r w:rsidRPr="001D3F5E">
        <w:rPr>
          <w:rFonts w:ascii="Times New Roman" w:eastAsia="Times New Roman" w:hAnsi="Times New Roman" w:cs="Times New Roman"/>
          <w:b/>
          <w:bCs/>
          <w:color w:val="000000"/>
          <w:sz w:val="24"/>
          <w:szCs w:val="24"/>
          <w:lang w:eastAsia="ru-RU"/>
        </w:rPr>
        <w:t>сельско</w:t>
      </w:r>
      <w:r w:rsidR="001A3345" w:rsidRPr="001D3F5E">
        <w:rPr>
          <w:rFonts w:ascii="Times New Roman" w:eastAsia="Times New Roman" w:hAnsi="Times New Roman" w:cs="Times New Roman"/>
          <w:b/>
          <w:bCs/>
          <w:color w:val="000000"/>
          <w:sz w:val="24"/>
          <w:szCs w:val="24"/>
          <w:lang w:eastAsia="ru-RU"/>
        </w:rPr>
        <w:t xml:space="preserve">го поселения </w:t>
      </w:r>
      <w:r w:rsidR="00083F93">
        <w:rPr>
          <w:rFonts w:ascii="Times New Roman" w:eastAsia="Times New Roman" w:hAnsi="Times New Roman" w:cs="Times New Roman"/>
          <w:b/>
          <w:bCs/>
          <w:color w:val="000000"/>
          <w:sz w:val="24"/>
          <w:szCs w:val="24"/>
          <w:lang w:eastAsia="ru-RU"/>
        </w:rPr>
        <w:t>Жигули</w:t>
      </w:r>
      <w:r w:rsidR="001A3345" w:rsidRPr="001D3F5E">
        <w:rPr>
          <w:rFonts w:ascii="Times New Roman" w:eastAsia="Times New Roman" w:hAnsi="Times New Roman" w:cs="Times New Roman"/>
          <w:b/>
          <w:bCs/>
          <w:color w:val="000000"/>
          <w:sz w:val="24"/>
          <w:szCs w:val="24"/>
          <w:lang w:eastAsia="ru-RU"/>
        </w:rPr>
        <w:t> </w:t>
      </w:r>
      <w:bookmarkStart w:id="3" w:name="_Hlk201929399"/>
      <w:bookmarkEnd w:id="2"/>
      <w:r w:rsidR="001A3345" w:rsidRPr="001D3F5E">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bookmarkEnd w:id="3"/>
    </w:p>
    <w:p w14:paraId="11C99D15"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4"/>
          <w:szCs w:val="24"/>
          <w:shd w:val="clear" w:color="auto" w:fill="FFFFFF"/>
          <w:lang w:eastAsia="ru-RU"/>
        </w:rPr>
        <w:t> </w:t>
      </w:r>
    </w:p>
    <w:tbl>
      <w:tblPr>
        <w:tblW w:w="0" w:type="auto"/>
        <w:tblLook w:val="04A0" w:firstRow="1" w:lastRow="0" w:firstColumn="1" w:lastColumn="0" w:noHBand="0" w:noVBand="1"/>
      </w:tblPr>
      <w:tblGrid>
        <w:gridCol w:w="492"/>
        <w:gridCol w:w="1519"/>
        <w:gridCol w:w="1856"/>
        <w:gridCol w:w="1761"/>
        <w:gridCol w:w="1601"/>
        <w:gridCol w:w="1656"/>
        <w:gridCol w:w="1320"/>
      </w:tblGrid>
      <w:tr w:rsidR="001A3345" w:rsidRPr="001D3F5E" w14:paraId="3A719ED2" w14:textId="77777777" w:rsidTr="001A3345">
        <w:tc>
          <w:tcPr>
            <w:tcW w:w="705" w:type="dxa"/>
            <w:shd w:val="clear" w:color="auto" w:fill="FFFFFF"/>
            <w:tcMar>
              <w:top w:w="105" w:type="dxa"/>
              <w:left w:w="105" w:type="dxa"/>
              <w:bottom w:w="105" w:type="dxa"/>
              <w:right w:w="105" w:type="dxa"/>
            </w:tcMar>
            <w:hideMark/>
          </w:tcPr>
          <w:p w14:paraId="7E9BE28D"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w:t>
            </w:r>
          </w:p>
          <w:p w14:paraId="3D4F36B4"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п/п</w:t>
            </w:r>
          </w:p>
        </w:tc>
        <w:tc>
          <w:tcPr>
            <w:tcW w:w="2310" w:type="dxa"/>
            <w:shd w:val="clear" w:color="auto" w:fill="FFFFFF"/>
            <w:tcMar>
              <w:top w:w="105" w:type="dxa"/>
              <w:left w:w="105" w:type="dxa"/>
              <w:bottom w:w="105" w:type="dxa"/>
              <w:right w:w="105" w:type="dxa"/>
            </w:tcMar>
            <w:hideMark/>
          </w:tcPr>
          <w:p w14:paraId="22F27E6B"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Наименование</w:t>
            </w:r>
          </w:p>
          <w:p w14:paraId="4BE89F58"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объекта</w:t>
            </w:r>
          </w:p>
        </w:tc>
        <w:tc>
          <w:tcPr>
            <w:tcW w:w="2835" w:type="dxa"/>
            <w:shd w:val="clear" w:color="auto" w:fill="FFFFFF"/>
            <w:tcMar>
              <w:top w:w="105" w:type="dxa"/>
              <w:left w:w="105" w:type="dxa"/>
              <w:bottom w:w="105" w:type="dxa"/>
              <w:right w:w="105" w:type="dxa"/>
            </w:tcMar>
            <w:hideMark/>
          </w:tcPr>
          <w:p w14:paraId="3635CFF5"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Местонахождение</w:t>
            </w:r>
          </w:p>
          <w:p w14:paraId="4977AD70"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объекта</w:t>
            </w:r>
          </w:p>
        </w:tc>
        <w:tc>
          <w:tcPr>
            <w:tcW w:w="3720" w:type="dxa"/>
            <w:shd w:val="clear" w:color="auto" w:fill="FFFFFF"/>
            <w:tcMar>
              <w:top w:w="105" w:type="dxa"/>
              <w:left w:w="105" w:type="dxa"/>
              <w:bottom w:w="105" w:type="dxa"/>
              <w:right w:w="105" w:type="dxa"/>
            </w:tcMar>
            <w:hideMark/>
          </w:tcPr>
          <w:p w14:paraId="0F458DD0"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14:paraId="7A5E1C28"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14:paraId="076B2232"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Номер, дата постановления Администрации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14:paraId="340B8ECA"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Примечание</w:t>
            </w:r>
          </w:p>
        </w:tc>
      </w:tr>
      <w:tr w:rsidR="001A3345" w14:paraId="020CD99E" w14:textId="77777777" w:rsidTr="001A3345">
        <w:tc>
          <w:tcPr>
            <w:tcW w:w="705" w:type="dxa"/>
            <w:shd w:val="clear" w:color="auto" w:fill="E8E6D1"/>
            <w:tcMar>
              <w:top w:w="105" w:type="dxa"/>
              <w:left w:w="105" w:type="dxa"/>
              <w:bottom w:w="105" w:type="dxa"/>
              <w:right w:w="105" w:type="dxa"/>
            </w:tcMar>
            <w:vAlign w:val="bottom"/>
            <w:hideMark/>
          </w:tcPr>
          <w:p w14:paraId="33E6A40C"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14:paraId="32303E52"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14:paraId="7FD3A115"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14:paraId="74D7A5E6"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14:paraId="100471C0"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14:paraId="158C9CB5"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14:paraId="4E6489F2"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14:paraId="42052790"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14:paraId="5ACB9CC0"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50494FA2"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780EA8C"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7B2B788"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E379880"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5E233E6"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01EDF0C0"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039A256"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5E1573A4"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8024679"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0A567F61"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361639D"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A373A6E" w14:textId="77777777"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3C950DE"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0D305CB9"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1361D34A"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2AF38C8F"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5C641926"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0725A06C"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49880C00"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034141C2"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79845636"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64EC524C"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591E281E"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74F5E00F"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17A1A580"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2F56D154"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30A95557"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6B3BAB91"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6B31C605"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6F86A0D4"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1AD4DE54"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2AB9E664" w14:textId="77777777" w:rsidR="00773F97" w:rsidRDefault="00773F97" w:rsidP="001A3345">
      <w:pPr>
        <w:shd w:val="clear" w:color="auto" w:fill="FFFFFF"/>
        <w:spacing w:after="0"/>
        <w:jc w:val="right"/>
        <w:rPr>
          <w:rFonts w:eastAsia="Times New Roman" w:cs="Times New Roman"/>
          <w:color w:val="000000"/>
          <w:sz w:val="20"/>
          <w:szCs w:val="20"/>
          <w:shd w:val="clear" w:color="auto" w:fill="FFFFFF"/>
          <w:lang w:eastAsia="ru-RU"/>
        </w:rPr>
      </w:pPr>
    </w:p>
    <w:p w14:paraId="7A24FDE3" w14:textId="77777777" w:rsidR="00773F97" w:rsidRDefault="00773F97" w:rsidP="001A3345">
      <w:pPr>
        <w:shd w:val="clear" w:color="auto" w:fill="FFFFFF"/>
        <w:spacing w:after="0"/>
        <w:jc w:val="right"/>
        <w:rPr>
          <w:rFonts w:eastAsia="Times New Roman" w:cs="Times New Roman"/>
          <w:color w:val="000000"/>
          <w:sz w:val="20"/>
          <w:szCs w:val="20"/>
          <w:shd w:val="clear" w:color="auto" w:fill="FFFFFF"/>
          <w:lang w:eastAsia="ru-RU"/>
        </w:rPr>
      </w:pPr>
    </w:p>
    <w:p w14:paraId="7361F2FC"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0"/>
          <w:szCs w:val="20"/>
          <w:shd w:val="clear" w:color="auto" w:fill="FFFFFF"/>
          <w:lang w:eastAsia="ru-RU"/>
        </w:rPr>
        <w:t>Приложение № 2 к Положению</w:t>
      </w:r>
    </w:p>
    <w:p w14:paraId="0FB3AFC7"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4"/>
          <w:szCs w:val="24"/>
          <w:shd w:val="clear" w:color="auto" w:fill="FFFFFF"/>
          <w:lang w:eastAsia="ru-RU"/>
        </w:rPr>
        <w:t> </w:t>
      </w:r>
    </w:p>
    <w:p w14:paraId="7B6B0D14"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0"/>
          <w:szCs w:val="20"/>
          <w:shd w:val="clear" w:color="auto" w:fill="FFFFFF"/>
          <w:lang w:eastAsia="ru-RU"/>
        </w:rPr>
        <w:t>Форма реестра</w:t>
      </w:r>
    </w:p>
    <w:p w14:paraId="54E1A36A" w14:textId="77777777" w:rsidR="001A3345" w:rsidRPr="001D3F5E"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4"/>
          <w:szCs w:val="24"/>
          <w:shd w:val="clear" w:color="auto" w:fill="FFFFFF"/>
          <w:lang w:eastAsia="ru-RU"/>
        </w:rPr>
        <w:t> </w:t>
      </w:r>
    </w:p>
    <w:p w14:paraId="6F46E9C1"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b/>
          <w:bCs/>
          <w:color w:val="000000"/>
          <w:sz w:val="24"/>
          <w:szCs w:val="24"/>
          <w:shd w:val="clear" w:color="auto" w:fill="FFFFFF"/>
          <w:lang w:eastAsia="ru-RU"/>
        </w:rPr>
        <w:t>РЕЕСТР</w:t>
      </w:r>
    </w:p>
    <w:p w14:paraId="0E827F90"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b/>
          <w:bCs/>
          <w:color w:val="000000"/>
          <w:sz w:val="24"/>
          <w:szCs w:val="24"/>
          <w:shd w:val="clear" w:color="auto" w:fill="FFFFFF"/>
          <w:lang w:eastAsia="ru-RU"/>
        </w:rPr>
        <w:t>бесхозяйных объектов движимого имущества на территории</w:t>
      </w:r>
    </w:p>
    <w:p w14:paraId="3F6460E6" w14:textId="4321F5AB" w:rsidR="001A3345" w:rsidRPr="001D3F5E" w:rsidRDefault="000C11DB"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b/>
          <w:bCs/>
          <w:color w:val="000000"/>
          <w:sz w:val="24"/>
          <w:szCs w:val="24"/>
          <w:shd w:val="clear" w:color="auto" w:fill="FFFFFF"/>
          <w:lang w:eastAsia="ru-RU"/>
        </w:rPr>
        <w:t>сельско</w:t>
      </w:r>
      <w:r w:rsidR="001A3345" w:rsidRPr="001D3F5E">
        <w:rPr>
          <w:rFonts w:ascii="Times New Roman" w:eastAsia="Times New Roman" w:hAnsi="Times New Roman" w:cs="Times New Roman"/>
          <w:b/>
          <w:bCs/>
          <w:color w:val="000000"/>
          <w:sz w:val="24"/>
          <w:szCs w:val="24"/>
          <w:shd w:val="clear" w:color="auto" w:fill="FFFFFF"/>
          <w:lang w:eastAsia="ru-RU"/>
        </w:rPr>
        <w:t>го поселения </w:t>
      </w:r>
      <w:bookmarkStart w:id="4" w:name="_Hlk201929523"/>
      <w:r w:rsidR="00083F93">
        <w:rPr>
          <w:rFonts w:ascii="Times New Roman" w:eastAsia="Times New Roman" w:hAnsi="Times New Roman" w:cs="Times New Roman"/>
          <w:b/>
          <w:bCs/>
          <w:color w:val="000000"/>
          <w:sz w:val="24"/>
          <w:szCs w:val="24"/>
          <w:lang w:eastAsia="ru-RU"/>
        </w:rPr>
        <w:t>Жигули</w:t>
      </w:r>
      <w:r w:rsidR="001A3345" w:rsidRPr="001D3F5E">
        <w:rPr>
          <w:rFonts w:ascii="Times New Roman" w:eastAsia="Times New Roman" w:hAnsi="Times New Roman" w:cs="Times New Roman"/>
          <w:b/>
          <w:bCs/>
          <w:color w:val="000000"/>
          <w:sz w:val="24"/>
          <w:szCs w:val="24"/>
          <w:lang w:eastAsia="ru-RU"/>
        </w:rPr>
        <w:t xml:space="preserve"> муниципального района Ставропольский Самарской области</w:t>
      </w:r>
      <w:bookmarkEnd w:id="4"/>
    </w:p>
    <w:p w14:paraId="08E62A21"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1"/>
          <w:szCs w:val="21"/>
          <w:lang w:eastAsia="ru-RU"/>
        </w:rPr>
        <w:t> </w:t>
      </w:r>
    </w:p>
    <w:p w14:paraId="00EAEDE9"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1"/>
          <w:szCs w:val="21"/>
          <w:lang w:eastAsia="ru-RU"/>
        </w:rPr>
        <w:t> </w:t>
      </w:r>
    </w:p>
    <w:tbl>
      <w:tblPr>
        <w:tblW w:w="0" w:type="auto"/>
        <w:tblLook w:val="04A0" w:firstRow="1" w:lastRow="0" w:firstColumn="1" w:lastColumn="0" w:noHBand="0" w:noVBand="1"/>
      </w:tblPr>
      <w:tblGrid>
        <w:gridCol w:w="629"/>
        <w:gridCol w:w="2341"/>
        <w:gridCol w:w="2531"/>
        <w:gridCol w:w="2468"/>
        <w:gridCol w:w="2236"/>
      </w:tblGrid>
      <w:tr w:rsidR="001A3345" w:rsidRPr="001D3F5E" w14:paraId="790E3752" w14:textId="77777777" w:rsidTr="001A3345">
        <w:tc>
          <w:tcPr>
            <w:tcW w:w="885" w:type="dxa"/>
            <w:shd w:val="clear" w:color="auto" w:fill="FFFFFF"/>
            <w:tcMar>
              <w:top w:w="105" w:type="dxa"/>
              <w:left w:w="105" w:type="dxa"/>
              <w:bottom w:w="105" w:type="dxa"/>
              <w:right w:w="105" w:type="dxa"/>
            </w:tcMar>
            <w:hideMark/>
          </w:tcPr>
          <w:p w14:paraId="4FB5C6C8"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w:t>
            </w:r>
          </w:p>
          <w:p w14:paraId="0B97B6E9"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п/п</w:t>
            </w:r>
          </w:p>
        </w:tc>
        <w:tc>
          <w:tcPr>
            <w:tcW w:w="4035" w:type="dxa"/>
            <w:shd w:val="clear" w:color="auto" w:fill="FFFFFF"/>
            <w:tcMar>
              <w:top w:w="105" w:type="dxa"/>
              <w:left w:w="105" w:type="dxa"/>
              <w:bottom w:w="105" w:type="dxa"/>
              <w:right w:w="105" w:type="dxa"/>
            </w:tcMar>
            <w:hideMark/>
          </w:tcPr>
          <w:p w14:paraId="5650B5D3"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Наименование</w:t>
            </w:r>
          </w:p>
          <w:p w14:paraId="715C4DCB"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объекта</w:t>
            </w:r>
          </w:p>
        </w:tc>
        <w:tc>
          <w:tcPr>
            <w:tcW w:w="4485" w:type="dxa"/>
            <w:shd w:val="clear" w:color="auto" w:fill="FFFFFF"/>
            <w:tcMar>
              <w:top w:w="105" w:type="dxa"/>
              <w:left w:w="105" w:type="dxa"/>
              <w:bottom w:w="105" w:type="dxa"/>
              <w:right w:w="105" w:type="dxa"/>
            </w:tcMar>
            <w:hideMark/>
          </w:tcPr>
          <w:p w14:paraId="7D216565"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14:paraId="053BCF41"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14:paraId="628A91F4"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Примечание</w:t>
            </w:r>
          </w:p>
        </w:tc>
      </w:tr>
      <w:tr w:rsidR="001A3345" w:rsidRPr="001D3F5E" w14:paraId="04421C46" w14:textId="77777777" w:rsidTr="001A3345">
        <w:tc>
          <w:tcPr>
            <w:tcW w:w="885" w:type="dxa"/>
            <w:shd w:val="clear" w:color="auto" w:fill="E8E6D1"/>
            <w:tcMar>
              <w:top w:w="105" w:type="dxa"/>
              <w:left w:w="105" w:type="dxa"/>
              <w:bottom w:w="105" w:type="dxa"/>
              <w:right w:w="105" w:type="dxa"/>
            </w:tcMar>
            <w:vAlign w:val="bottom"/>
            <w:hideMark/>
          </w:tcPr>
          <w:p w14:paraId="316D4465"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14:paraId="47E5970E"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14:paraId="4DE0CF0C"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14:paraId="4473ECD4"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14:paraId="2E516951"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sz w:val="24"/>
                <w:szCs w:val="24"/>
                <w:lang w:eastAsia="ru-RU"/>
              </w:rPr>
              <w:t> </w:t>
            </w:r>
          </w:p>
        </w:tc>
      </w:tr>
    </w:tbl>
    <w:p w14:paraId="774366B8" w14:textId="77777777"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FC89102"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7C6FF6C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E5B36A3"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3C4BFF48"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4A8D2E91"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25406079"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31C1B5BC"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F65B47A"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2BC99B9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7062BFA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75F54AB"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3F3FE648"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17240E9"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730DB92"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58646154"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DF6C5EF"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F142350"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29B8475"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033578E4"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356B6406"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73E8FF90"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4CA12FCC"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5EB381F2"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278CFCC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6CA2C4B"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75121674"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51F45ED8"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26E7644E"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5FFC40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136789F" w14:textId="77777777" w:rsidR="00773F97" w:rsidRDefault="00773F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7F7A88D5" w14:textId="77777777" w:rsidR="00773F97" w:rsidRDefault="00773F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10100328" w14:textId="01BE6021"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r w:rsidRPr="0071788C">
        <w:rPr>
          <w:rFonts w:ascii="Times New Roman" w:eastAsia="Times New Roman" w:hAnsi="Times New Roman" w:cs="Times New Roman"/>
          <w:color w:val="000000"/>
          <w:sz w:val="20"/>
          <w:szCs w:val="20"/>
          <w:shd w:val="clear" w:color="auto" w:fill="FFFFFF"/>
          <w:lang w:eastAsia="ru-RU"/>
        </w:rPr>
        <w:t>Приложение 3 к Положению</w:t>
      </w:r>
    </w:p>
    <w:p w14:paraId="5155DB5D"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65CD63B6"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0"/>
          <w:szCs w:val="20"/>
          <w:shd w:val="clear" w:color="auto" w:fill="FFFFFF"/>
          <w:lang w:eastAsia="ru-RU"/>
        </w:rPr>
        <w:t>Форма акта выявления</w:t>
      </w:r>
    </w:p>
    <w:p w14:paraId="137730A9"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0"/>
          <w:szCs w:val="20"/>
          <w:shd w:val="clear" w:color="auto" w:fill="FFFFFF"/>
          <w:lang w:eastAsia="ru-RU"/>
        </w:rPr>
        <w:t>бесхозяйного объекта теплоснабжения</w:t>
      </w:r>
    </w:p>
    <w:p w14:paraId="5E927A51"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346B54BC"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АКТ</w:t>
      </w:r>
    </w:p>
    <w:p w14:paraId="149E8BF0"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выявления бесхозяйного объекта теплоснабжения</w:t>
      </w:r>
    </w:p>
    <w:p w14:paraId="216B2F49" w14:textId="706559CD"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 xml:space="preserve">на территории </w:t>
      </w:r>
      <w:r w:rsidR="000C11DB" w:rsidRPr="0071788C">
        <w:rPr>
          <w:rFonts w:ascii="Times New Roman" w:eastAsia="Times New Roman" w:hAnsi="Times New Roman" w:cs="Times New Roman"/>
          <w:color w:val="000000"/>
          <w:sz w:val="24"/>
          <w:szCs w:val="24"/>
          <w:shd w:val="clear" w:color="auto" w:fill="FFFFFF"/>
          <w:lang w:eastAsia="ru-RU"/>
        </w:rPr>
        <w:t>сельско</w:t>
      </w:r>
      <w:r w:rsidRPr="0071788C">
        <w:rPr>
          <w:rFonts w:ascii="Times New Roman" w:eastAsia="Times New Roman" w:hAnsi="Times New Roman" w:cs="Times New Roman"/>
          <w:color w:val="000000"/>
          <w:sz w:val="24"/>
          <w:szCs w:val="24"/>
          <w:shd w:val="clear" w:color="auto" w:fill="FFFFFF"/>
          <w:lang w:eastAsia="ru-RU"/>
        </w:rPr>
        <w:t xml:space="preserve">го поселения </w:t>
      </w:r>
      <w:r w:rsidR="00083F93">
        <w:rPr>
          <w:rFonts w:ascii="Times New Roman" w:eastAsia="Times New Roman" w:hAnsi="Times New Roman" w:cs="Times New Roman"/>
          <w:color w:val="000000"/>
          <w:sz w:val="24"/>
          <w:szCs w:val="24"/>
          <w:shd w:val="clear" w:color="auto" w:fill="FFFFFF"/>
          <w:lang w:eastAsia="ru-RU"/>
        </w:rPr>
        <w:t>Жигули</w:t>
      </w:r>
      <w:r w:rsidRPr="0071788C">
        <w:rPr>
          <w:rFonts w:ascii="Times New Roman" w:eastAsia="Times New Roman" w:hAnsi="Times New Roman" w:cs="Times New Roman"/>
          <w:color w:val="000000"/>
          <w:sz w:val="24"/>
          <w:szCs w:val="24"/>
          <w:shd w:val="clear" w:color="auto" w:fill="FFFFFF"/>
          <w:lang w:eastAsia="ru-RU"/>
        </w:rPr>
        <w:t xml:space="preserve"> муниципального района Ставропольский Самарской области</w:t>
      </w:r>
    </w:p>
    <w:p w14:paraId="2801C6BB"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6731CB26"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71788C" w14:paraId="31ABF986" w14:textId="77777777" w:rsidTr="001A3345">
        <w:tc>
          <w:tcPr>
            <w:tcW w:w="5670" w:type="dxa"/>
            <w:shd w:val="clear" w:color="auto" w:fill="FFFFFF"/>
            <w:tcMar>
              <w:top w:w="105" w:type="dxa"/>
              <w:left w:w="105" w:type="dxa"/>
              <w:bottom w:w="105" w:type="dxa"/>
              <w:right w:w="105" w:type="dxa"/>
            </w:tcMar>
            <w:hideMark/>
          </w:tcPr>
          <w:p w14:paraId="7C4B5B20"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14:paraId="71F3D129"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Дата составления</w:t>
            </w:r>
          </w:p>
        </w:tc>
      </w:tr>
    </w:tbl>
    <w:p w14:paraId="2D904540"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12BD6B3D"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07C7C57A"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w:t>
      </w:r>
    </w:p>
    <w:p w14:paraId="15EF834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208C303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w:t>
      </w:r>
    </w:p>
    <w:p w14:paraId="3D222CEF"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632291D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40417D62"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2B73ECBF"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14:paraId="194E348E"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6842E4E7"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6954706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14:paraId="6768C3E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(ненужное зачеркнуть)</w:t>
      </w:r>
    </w:p>
    <w:p w14:paraId="393086BB"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15AD798B"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3B1C998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533A5CDB"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010919B9"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552C91B7"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29DF0C93"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6CF22257"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201C53A0"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79C0E9E1"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78D944E3"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4234A4E3"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78A66C02"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238A76E0"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11FF2374"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03FFD5D6"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08BB2B2B"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0F73BB7C"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65EC33A0"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31856814"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65F690C5" w14:textId="77777777" w:rsidR="00100597"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50307A7B" w14:textId="77777777" w:rsidR="0071788C" w:rsidRDefault="0071788C"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60DF91E2" w14:textId="77777777" w:rsidR="0071788C" w:rsidRPr="0071788C" w:rsidRDefault="0071788C"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3F1CB6AD" w14:textId="77777777" w:rsidR="00100597"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0427FE32" w14:textId="77777777" w:rsidR="00773F97" w:rsidRDefault="00773F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3AD075B8" w14:textId="77777777" w:rsidR="00773F97" w:rsidRDefault="00773F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56E2B025" w14:textId="77777777" w:rsidR="00773F97" w:rsidRDefault="00773F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0EF2C55E" w14:textId="77777777" w:rsidR="00773F97" w:rsidRPr="0071788C" w:rsidRDefault="00773F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4B98CDE8"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40202CED"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0"/>
          <w:szCs w:val="20"/>
          <w:shd w:val="clear" w:color="auto" w:fill="FFFFFF"/>
          <w:lang w:eastAsia="ru-RU"/>
        </w:rPr>
        <w:t>Приложение 4 к Положению</w:t>
      </w:r>
    </w:p>
    <w:p w14:paraId="2D684C4D"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1543F566"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0"/>
          <w:szCs w:val="20"/>
          <w:shd w:val="clear" w:color="auto" w:fill="FFFFFF"/>
          <w:lang w:eastAsia="ru-RU"/>
        </w:rPr>
        <w:t>Форма акта выявления</w:t>
      </w:r>
    </w:p>
    <w:p w14:paraId="6B2A1235"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0"/>
          <w:szCs w:val="20"/>
          <w:shd w:val="clear" w:color="auto" w:fill="FFFFFF"/>
          <w:lang w:eastAsia="ru-RU"/>
        </w:rPr>
        <w:t>бесхозяйного объекта энергоснабжения</w:t>
      </w:r>
    </w:p>
    <w:p w14:paraId="48097862"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2E5C2EA1"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АКТ</w:t>
      </w:r>
    </w:p>
    <w:p w14:paraId="2175A6F7"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выявления бесхозяйного объекта электросетевого хозяйства</w:t>
      </w:r>
    </w:p>
    <w:p w14:paraId="3993085B" w14:textId="6CBDE45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 xml:space="preserve">на территории </w:t>
      </w:r>
      <w:r w:rsidR="000C11DB" w:rsidRPr="0071788C">
        <w:rPr>
          <w:rFonts w:ascii="Times New Roman" w:eastAsia="Times New Roman" w:hAnsi="Times New Roman" w:cs="Times New Roman"/>
          <w:color w:val="000000"/>
          <w:sz w:val="24"/>
          <w:szCs w:val="24"/>
          <w:shd w:val="clear" w:color="auto" w:fill="FFFFFF"/>
          <w:lang w:eastAsia="ru-RU"/>
        </w:rPr>
        <w:t>сельско</w:t>
      </w:r>
      <w:r w:rsidRPr="0071788C">
        <w:rPr>
          <w:rFonts w:ascii="Times New Roman" w:eastAsia="Times New Roman" w:hAnsi="Times New Roman" w:cs="Times New Roman"/>
          <w:color w:val="000000"/>
          <w:sz w:val="24"/>
          <w:szCs w:val="24"/>
          <w:shd w:val="clear" w:color="auto" w:fill="FFFFFF"/>
          <w:lang w:eastAsia="ru-RU"/>
        </w:rPr>
        <w:t xml:space="preserve">го поселения </w:t>
      </w:r>
      <w:r w:rsidR="00083F93">
        <w:rPr>
          <w:rFonts w:ascii="Times New Roman" w:eastAsia="Times New Roman" w:hAnsi="Times New Roman" w:cs="Times New Roman"/>
          <w:color w:val="000000"/>
          <w:sz w:val="24"/>
          <w:szCs w:val="24"/>
          <w:shd w:val="clear" w:color="auto" w:fill="FFFFFF"/>
          <w:lang w:eastAsia="ru-RU"/>
        </w:rPr>
        <w:t>Жигули</w:t>
      </w:r>
      <w:r w:rsidRPr="0071788C">
        <w:rPr>
          <w:rFonts w:ascii="Times New Roman" w:eastAsia="Times New Roman" w:hAnsi="Times New Roman" w:cs="Times New Roman"/>
          <w:color w:val="000000"/>
          <w:sz w:val="24"/>
          <w:szCs w:val="24"/>
          <w:shd w:val="clear" w:color="auto" w:fill="FFFFFF"/>
          <w:lang w:eastAsia="ru-RU"/>
        </w:rPr>
        <w:t xml:space="preserve"> муниципального района Ставропольский Самарской области</w:t>
      </w:r>
    </w:p>
    <w:p w14:paraId="58B44E7E"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tbl>
      <w:tblPr>
        <w:tblW w:w="0" w:type="auto"/>
        <w:shd w:val="clear" w:color="auto" w:fill="FFFFFF"/>
        <w:tblLook w:val="04A0" w:firstRow="1" w:lastRow="0" w:firstColumn="1" w:lastColumn="0" w:noHBand="0" w:noVBand="1"/>
      </w:tblPr>
      <w:tblGrid>
        <w:gridCol w:w="4904"/>
        <w:gridCol w:w="4904"/>
      </w:tblGrid>
      <w:tr w:rsidR="001A3345" w:rsidRPr="0071788C" w14:paraId="17F73778" w14:textId="77777777" w:rsidTr="001A3345">
        <w:tc>
          <w:tcPr>
            <w:tcW w:w="4904" w:type="dxa"/>
            <w:shd w:val="clear" w:color="auto" w:fill="FFFFFF"/>
            <w:tcMar>
              <w:top w:w="105" w:type="dxa"/>
              <w:left w:w="105" w:type="dxa"/>
              <w:bottom w:w="105" w:type="dxa"/>
              <w:right w:w="105" w:type="dxa"/>
            </w:tcMar>
            <w:hideMark/>
          </w:tcPr>
          <w:p w14:paraId="183423E6"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14:paraId="2351E627"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                                   Дата составления</w:t>
            </w:r>
          </w:p>
        </w:tc>
      </w:tr>
    </w:tbl>
    <w:p w14:paraId="0217AD2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615A20E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составлен________________________________________________________</w:t>
      </w:r>
    </w:p>
    <w:p w14:paraId="59AD5486"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69908D44"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w:t>
      </w:r>
    </w:p>
    <w:p w14:paraId="69885BD1"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2F37534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7882389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36C1A703"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произведен осмотр объекта электросетевого хозяйства, имеющего признаки бесхозяйного.</w:t>
      </w:r>
    </w:p>
    <w:p w14:paraId="3E30F3BC"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77033E5F"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527CC2DD"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При осмотре установлено, что объект электросетевого хозяйства является /не является</w:t>
      </w:r>
    </w:p>
    <w:p w14:paraId="174C77F9"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(ненужное зачеркнуть)</w:t>
      </w:r>
    </w:p>
    <w:p w14:paraId="6BA33D3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70700B7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1574E61E"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40ACD98D"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4222C91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4B897383"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7321419A"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5DDEA90E"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42085E8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561EE563"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7A52F55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5B9AAD12"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57EE7AA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72E4672E"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3F573BFC"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10A4F829"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3D0E68F"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029AF21"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7A303AC9"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74C1AE5"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DB08FFF"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6990E414"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768AC72D" w14:textId="77777777" w:rsidR="00100597"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A759A5B" w14:textId="77777777" w:rsidR="0071788C" w:rsidRDefault="0071788C"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01833C20" w14:textId="77777777" w:rsidR="0071788C" w:rsidRPr="0071788C" w:rsidRDefault="0071788C"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4508097A" w14:textId="77777777" w:rsidR="00100597"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C4D064A" w14:textId="77777777" w:rsidR="00773F97" w:rsidRDefault="00773F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00F14A1" w14:textId="77777777" w:rsidR="00773F97" w:rsidRDefault="00773F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EDA2734" w14:textId="77777777" w:rsidR="00773F97" w:rsidRPr="0071788C" w:rsidRDefault="00773F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6060582C"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6B237B6E"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 Приложение 5 к Положению</w:t>
      </w:r>
    </w:p>
    <w:p w14:paraId="4B4316EF"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67D39EEC"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Форма акта выявления</w:t>
      </w:r>
    </w:p>
    <w:p w14:paraId="3C84A43E"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бесхозяйного объекта водоснабжения (водоотведения)</w:t>
      </w:r>
    </w:p>
    <w:p w14:paraId="479DB690"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08719C91"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АКТ</w:t>
      </w:r>
    </w:p>
    <w:p w14:paraId="09900985"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выявления бесхозяйного объекта водоснабжения (водоотведения)</w:t>
      </w:r>
    </w:p>
    <w:p w14:paraId="75C9F88C" w14:textId="7B978BA8"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 xml:space="preserve">на территории </w:t>
      </w:r>
      <w:r w:rsidR="000C11DB" w:rsidRPr="0071788C">
        <w:rPr>
          <w:rFonts w:ascii="Times New Roman" w:eastAsia="Times New Roman" w:hAnsi="Times New Roman" w:cs="Times New Roman"/>
          <w:color w:val="000000"/>
          <w:sz w:val="24"/>
          <w:szCs w:val="24"/>
          <w:shd w:val="clear" w:color="auto" w:fill="FFFFFF"/>
          <w:lang w:eastAsia="ru-RU"/>
        </w:rPr>
        <w:t>сельско</w:t>
      </w:r>
      <w:r w:rsidRPr="0071788C">
        <w:rPr>
          <w:rFonts w:ascii="Times New Roman" w:eastAsia="Times New Roman" w:hAnsi="Times New Roman" w:cs="Times New Roman"/>
          <w:color w:val="000000"/>
          <w:sz w:val="24"/>
          <w:szCs w:val="24"/>
          <w:shd w:val="clear" w:color="auto" w:fill="FFFFFF"/>
          <w:lang w:eastAsia="ru-RU"/>
        </w:rPr>
        <w:t xml:space="preserve">го поселения </w:t>
      </w:r>
      <w:r w:rsidR="00083F93">
        <w:rPr>
          <w:rFonts w:ascii="Times New Roman" w:eastAsia="Times New Roman" w:hAnsi="Times New Roman" w:cs="Times New Roman"/>
          <w:color w:val="000000"/>
          <w:sz w:val="24"/>
          <w:szCs w:val="24"/>
          <w:shd w:val="clear" w:color="auto" w:fill="FFFFFF"/>
          <w:lang w:eastAsia="ru-RU"/>
        </w:rPr>
        <w:t>Жигули</w:t>
      </w:r>
      <w:r w:rsidRPr="0071788C">
        <w:rPr>
          <w:rFonts w:ascii="Times New Roman" w:eastAsia="Times New Roman" w:hAnsi="Times New Roman" w:cs="Times New Roman"/>
          <w:color w:val="000000"/>
          <w:sz w:val="24"/>
          <w:szCs w:val="24"/>
          <w:shd w:val="clear" w:color="auto" w:fill="FFFFFF"/>
          <w:lang w:eastAsia="ru-RU"/>
        </w:rPr>
        <w:t xml:space="preserve"> муниципального района Ставропольский Самарской области</w:t>
      </w:r>
    </w:p>
    <w:p w14:paraId="60510CC4"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71788C" w14:paraId="5E1333C5" w14:textId="77777777" w:rsidTr="001A3345">
        <w:tc>
          <w:tcPr>
            <w:tcW w:w="5670" w:type="dxa"/>
            <w:shd w:val="clear" w:color="auto" w:fill="FFFFFF"/>
            <w:tcMar>
              <w:top w:w="105" w:type="dxa"/>
              <w:left w:w="105" w:type="dxa"/>
              <w:bottom w:w="105" w:type="dxa"/>
              <w:right w:w="105" w:type="dxa"/>
            </w:tcMar>
            <w:hideMark/>
          </w:tcPr>
          <w:p w14:paraId="2063A96D"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14:paraId="2A67757E"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Дата составления</w:t>
            </w:r>
          </w:p>
        </w:tc>
      </w:tr>
    </w:tbl>
    <w:p w14:paraId="21B5F3F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5C5D3E0B"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w:t>
      </w:r>
    </w:p>
    <w:p w14:paraId="00221ABF"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3768B05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w:t>
      </w:r>
    </w:p>
    <w:p w14:paraId="4641876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5AF3FFBD"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5DA6CB87"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62DADA06"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произведен осмотр объекта водоснабжения (водоотведения), имеющего признаки бесхозяйного.</w:t>
      </w:r>
    </w:p>
    <w:p w14:paraId="00EB0C2C"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543EAE5A"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03B39FA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При осмотре установлено, что объект водоснабжения (водоотведения) является /не является</w:t>
      </w:r>
    </w:p>
    <w:p w14:paraId="1D003FEE"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(ненужное зачеркнуть)</w:t>
      </w:r>
    </w:p>
    <w:p w14:paraId="2DA14FC6"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207E2F41"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23E79FAA"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07E50870"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788175B1"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198D12AC"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5411FE44"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51544FDE" w14:textId="77777777" w:rsidR="001A3345" w:rsidRPr="0071788C" w:rsidRDefault="001A3345" w:rsidP="001A3345">
      <w:pPr>
        <w:spacing w:after="0"/>
        <w:jc w:val="both"/>
        <w:rPr>
          <w:rFonts w:ascii="Times New Roman" w:hAnsi="Times New Roman" w:cs="Times New Roman"/>
          <w:sz w:val="28"/>
        </w:rPr>
      </w:pPr>
    </w:p>
    <w:p w14:paraId="2A88D755" w14:textId="77777777" w:rsidR="000B0792" w:rsidRPr="0071788C" w:rsidRDefault="000B0792" w:rsidP="001A3345">
      <w:pPr>
        <w:spacing w:after="0" w:line="240" w:lineRule="auto"/>
        <w:jc w:val="center"/>
        <w:rPr>
          <w:rFonts w:ascii="Times New Roman" w:hAnsi="Times New Roman" w:cs="Times New Roman"/>
          <w:sz w:val="24"/>
          <w:szCs w:val="24"/>
        </w:rPr>
      </w:pPr>
    </w:p>
    <w:sectPr w:rsidR="000B0792" w:rsidRPr="0071788C"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661C1310"/>
    <w:multiLevelType w:val="hybridMultilevel"/>
    <w:tmpl w:val="ED743F5C"/>
    <w:lvl w:ilvl="0" w:tplc="02E0B45E">
      <w:start w:val="1"/>
      <w:numFmt w:val="decimal"/>
      <w:lvlText w:val="%1."/>
      <w:lvlJc w:val="left"/>
      <w:pPr>
        <w:ind w:left="540" w:hanging="360"/>
      </w:pPr>
      <w:rPr>
        <w:rFonts w:hint="default"/>
        <w:color w:val="000000"/>
        <w:sz w:val="24"/>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7"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95673380">
    <w:abstractNumId w:val="3"/>
  </w:num>
  <w:num w:numId="2" w16cid:durableId="1387342384">
    <w:abstractNumId w:val="1"/>
  </w:num>
  <w:num w:numId="3" w16cid:durableId="505021460">
    <w:abstractNumId w:val="4"/>
  </w:num>
  <w:num w:numId="4" w16cid:durableId="1528371532">
    <w:abstractNumId w:val="2"/>
  </w:num>
  <w:num w:numId="5" w16cid:durableId="64256247">
    <w:abstractNumId w:val="5"/>
  </w:num>
  <w:num w:numId="6" w16cid:durableId="195971456">
    <w:abstractNumId w:val="7"/>
  </w:num>
  <w:num w:numId="7" w16cid:durableId="1867479196">
    <w:abstractNumId w:val="0"/>
  </w:num>
  <w:num w:numId="8" w16cid:durableId="9392644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8F4"/>
    <w:rsid w:val="000445E9"/>
    <w:rsid w:val="00044708"/>
    <w:rsid w:val="00050EF8"/>
    <w:rsid w:val="000571E4"/>
    <w:rsid w:val="00083F93"/>
    <w:rsid w:val="000B0792"/>
    <w:rsid w:val="000B2175"/>
    <w:rsid w:val="000C11DB"/>
    <w:rsid w:val="00100597"/>
    <w:rsid w:val="00166AD8"/>
    <w:rsid w:val="001A3345"/>
    <w:rsid w:val="001D3F5E"/>
    <w:rsid w:val="002152C4"/>
    <w:rsid w:val="003002A7"/>
    <w:rsid w:val="00366936"/>
    <w:rsid w:val="00391821"/>
    <w:rsid w:val="0041059B"/>
    <w:rsid w:val="00436DEE"/>
    <w:rsid w:val="004665C9"/>
    <w:rsid w:val="004768F4"/>
    <w:rsid w:val="004B6514"/>
    <w:rsid w:val="004E4C30"/>
    <w:rsid w:val="005037C3"/>
    <w:rsid w:val="005A03CE"/>
    <w:rsid w:val="005A2FD9"/>
    <w:rsid w:val="005B482F"/>
    <w:rsid w:val="00667DEB"/>
    <w:rsid w:val="006A269E"/>
    <w:rsid w:val="006B457F"/>
    <w:rsid w:val="0071788C"/>
    <w:rsid w:val="00735EA1"/>
    <w:rsid w:val="00751D84"/>
    <w:rsid w:val="00773F97"/>
    <w:rsid w:val="007B6F45"/>
    <w:rsid w:val="007C7D7A"/>
    <w:rsid w:val="00853E01"/>
    <w:rsid w:val="00886459"/>
    <w:rsid w:val="008C76AC"/>
    <w:rsid w:val="00916AB4"/>
    <w:rsid w:val="00926466"/>
    <w:rsid w:val="00AB28AC"/>
    <w:rsid w:val="00AD78A2"/>
    <w:rsid w:val="00BD5469"/>
    <w:rsid w:val="00BE62D8"/>
    <w:rsid w:val="00CA41B4"/>
    <w:rsid w:val="00CE6EE4"/>
    <w:rsid w:val="00D44C72"/>
    <w:rsid w:val="00D9344D"/>
    <w:rsid w:val="00DC52A0"/>
    <w:rsid w:val="00E90586"/>
    <w:rsid w:val="00EA7973"/>
    <w:rsid w:val="00F07138"/>
    <w:rsid w:val="00F335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A8997F"/>
  <w15:docId w15:val="{A4D6865D-2E4B-4B96-900E-8C672AFAA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9"/>
    <w:qFormat/>
    <w:rsid w:val="00AD78A2"/>
    <w:pPr>
      <w:keepNext/>
      <w:spacing w:after="0" w:line="240" w:lineRule="auto"/>
      <w:outlineLvl w:val="0"/>
    </w:pPr>
    <w:rPr>
      <w:rFonts w:ascii="Calibri" w:eastAsia="Times New Roman" w:hAnsi="Calibri" w:cs="Times New Roman"/>
      <w:b/>
      <w:bCs/>
      <w:sz w:val="24"/>
      <w:szCs w:val="24"/>
      <w:lang w:val="x-none" w:eastAsia="x-none"/>
    </w:rPr>
  </w:style>
  <w:style w:type="paragraph" w:styleId="3">
    <w:name w:val="heading 3"/>
    <w:basedOn w:val="a"/>
    <w:next w:val="a"/>
    <w:link w:val="30"/>
    <w:uiPriority w:val="9"/>
    <w:semiHidden/>
    <w:unhideWhenUsed/>
    <w:qFormat/>
    <w:rsid w:val="00083F9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886459"/>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886459"/>
    <w:rPr>
      <w:rFonts w:ascii="Segoe UI" w:hAnsi="Segoe UI" w:cs="Segoe UI"/>
      <w:sz w:val="18"/>
      <w:szCs w:val="18"/>
    </w:rPr>
  </w:style>
  <w:style w:type="character" w:customStyle="1" w:styleId="10">
    <w:name w:val="Заголовок 1 Знак"/>
    <w:basedOn w:val="a0"/>
    <w:link w:val="1"/>
    <w:uiPriority w:val="99"/>
    <w:rsid w:val="00AD78A2"/>
    <w:rPr>
      <w:rFonts w:ascii="Calibri" w:eastAsia="Times New Roman" w:hAnsi="Calibri" w:cs="Times New Roman"/>
      <w:b/>
      <w:bCs/>
      <w:sz w:val="24"/>
      <w:szCs w:val="24"/>
      <w:lang w:val="x-none" w:eastAsia="x-none"/>
    </w:rPr>
  </w:style>
  <w:style w:type="paragraph" w:customStyle="1" w:styleId="ConsPlusTitle">
    <w:name w:val="ConsPlusTitle"/>
    <w:uiPriority w:val="99"/>
    <w:rsid w:val="00AD78A2"/>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6">
    <w:name w:val="List Paragraph"/>
    <w:basedOn w:val="a"/>
    <w:uiPriority w:val="34"/>
    <w:qFormat/>
    <w:rsid w:val="00CE6EE4"/>
    <w:pPr>
      <w:ind w:left="720"/>
      <w:contextualSpacing/>
    </w:pPr>
  </w:style>
  <w:style w:type="character" w:customStyle="1" w:styleId="30">
    <w:name w:val="Заголовок 3 Знак"/>
    <w:basedOn w:val="a0"/>
    <w:link w:val="3"/>
    <w:uiPriority w:val="9"/>
    <w:semiHidden/>
    <w:rsid w:val="00083F93"/>
    <w:rPr>
      <w:rFonts w:asciiTheme="majorHAnsi" w:eastAsiaTheme="majorEastAsia" w:hAnsiTheme="majorHAnsi" w:cstheme="majorBidi"/>
      <w:color w:val="1F4D78" w:themeColor="accent1" w:themeShade="7F"/>
      <w:sz w:val="24"/>
      <w:szCs w:val="24"/>
    </w:rPr>
  </w:style>
  <w:style w:type="paragraph" w:styleId="a7">
    <w:name w:val="No Spacing"/>
    <w:uiPriority w:val="1"/>
    <w:qFormat/>
    <w:rsid w:val="00083F93"/>
    <w:pPr>
      <w:spacing w:after="0" w:line="240" w:lineRule="auto"/>
    </w:pPr>
    <w:rPr>
      <w:rFonts w:ascii="Calibri" w:eastAsia="Times New Roman" w:hAnsi="Calibri" w:cs="Times New Roman"/>
      <w:lang w:eastAsia="ru-RU"/>
    </w:rPr>
  </w:style>
  <w:style w:type="paragraph" w:styleId="a8">
    <w:name w:val="caption"/>
    <w:basedOn w:val="a"/>
    <w:next w:val="a"/>
    <w:qFormat/>
    <w:rsid w:val="00083F93"/>
    <w:pPr>
      <w:spacing w:after="0" w:line="240" w:lineRule="auto"/>
      <w:jc w:val="center"/>
    </w:pPr>
    <w:rPr>
      <w:rFonts w:ascii="Times New Roman" w:eastAsia="Times New Roman" w:hAnsi="Times New Roman" w:cs="Times New Roman"/>
      <w:spacing w:val="60"/>
      <w:sz w:val="32"/>
      <w:szCs w:val="20"/>
      <w:lang w:eastAsia="ru-RU"/>
    </w:rPr>
  </w:style>
  <w:style w:type="character" w:styleId="a9">
    <w:name w:val="Unresolved Mention"/>
    <w:basedOn w:val="a0"/>
    <w:uiPriority w:val="99"/>
    <w:semiHidden/>
    <w:unhideWhenUsed/>
    <w:rsid w:val="00083F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higuli.stavrsp.ru" TargetMode="External"/><Relationship Id="rId3" Type="http://schemas.openxmlformats.org/officeDocument/2006/relationships/styles" Target="styles.xml"/><Relationship Id="rId7" Type="http://schemas.openxmlformats.org/officeDocument/2006/relationships/hyperlink" Target="https://prepolovenka.ru/documents/decision/detail.php?id=157810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8C1667-B288-48AD-B3C9-2FCE68B86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15</Pages>
  <Words>5612</Words>
  <Characters>31993</Characters>
  <Application>Microsoft Office Word</Application>
  <DocSecurity>0</DocSecurity>
  <Lines>266</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Пользователь</cp:lastModifiedBy>
  <cp:revision>3</cp:revision>
  <cp:lastPrinted>2025-09-10T08:40:00Z</cp:lastPrinted>
  <dcterms:created xsi:type="dcterms:W3CDTF">2025-09-02T07:28:00Z</dcterms:created>
  <dcterms:modified xsi:type="dcterms:W3CDTF">2025-09-10T08:41:00Z</dcterms:modified>
</cp:coreProperties>
</file>