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6185" w:rsidRPr="00E927C5" w:rsidRDefault="00686185" w:rsidP="00750CAF">
      <w:pPr>
        <w:pStyle w:val="1"/>
        <w:ind w:left="5400" w:hanging="5684"/>
        <w:jc w:val="center"/>
        <w:rPr>
          <w:rFonts w:ascii="Times New Roman" w:hAnsi="Times New Roman"/>
          <w:b w:val="0"/>
          <w:noProof/>
          <w:color w:val="000000" w:themeColor="text1"/>
        </w:rPr>
      </w:pPr>
      <w:r w:rsidRPr="00E927C5">
        <w:rPr>
          <w:rFonts w:ascii="Times New Roman" w:hAnsi="Times New Roman"/>
          <w:b w:val="0"/>
          <w:noProof/>
          <w:color w:val="000000" w:themeColor="text1"/>
          <w:lang w:val="ru-RU"/>
        </w:rPr>
        <w:drawing>
          <wp:inline distT="0" distB="0" distL="0" distR="0" wp14:anchorId="3A0490D6" wp14:editId="5C353330">
            <wp:extent cx="971550" cy="6762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6185" w:rsidRPr="00E927C5" w:rsidRDefault="00686185" w:rsidP="00750CA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  <w:r w:rsidRPr="00E927C5">
        <w:rPr>
          <w:rFonts w:ascii="Times New Roman" w:hAnsi="Times New Roman" w:cs="Times New Roman"/>
          <w:color w:val="000000" w:themeColor="text1"/>
        </w:rPr>
        <w:t>Российская Федерация</w:t>
      </w:r>
    </w:p>
    <w:p w:rsidR="00686185" w:rsidRPr="00E927C5" w:rsidRDefault="00686185" w:rsidP="00750CA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  <w:r w:rsidRPr="00E927C5">
        <w:rPr>
          <w:rFonts w:ascii="Times New Roman" w:hAnsi="Times New Roman" w:cs="Times New Roman"/>
          <w:color w:val="000000" w:themeColor="text1"/>
        </w:rPr>
        <w:t>Самарская область</w:t>
      </w:r>
    </w:p>
    <w:p w:rsidR="00686185" w:rsidRPr="00E927C5" w:rsidRDefault="00686185" w:rsidP="00686185">
      <w:pPr>
        <w:spacing w:line="240" w:lineRule="auto"/>
        <w:jc w:val="center"/>
        <w:rPr>
          <w:rFonts w:ascii="Times New Roman" w:hAnsi="Times New Roman" w:cs="Times New Roman"/>
          <w:color w:val="000000" w:themeColor="text1"/>
        </w:rPr>
      </w:pPr>
    </w:p>
    <w:p w:rsidR="00686185" w:rsidRPr="00750CAF" w:rsidRDefault="00686185" w:rsidP="00686185">
      <w:pPr>
        <w:pStyle w:val="ConsPlusTitle"/>
        <w:widowControl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27C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750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АДМИНИСТРАЦИЯ СЕЛЬСКОГО ПОСЕЛЕНИЯ ЖИГУЛИ </w:t>
      </w:r>
    </w:p>
    <w:p w:rsidR="00686185" w:rsidRPr="00750CAF" w:rsidRDefault="00686185" w:rsidP="00686185">
      <w:pPr>
        <w:pStyle w:val="ConsPlusTitle"/>
        <w:widowControl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CAF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</w:t>
      </w:r>
    </w:p>
    <w:p w:rsidR="00686185" w:rsidRPr="00750CAF" w:rsidRDefault="00686185" w:rsidP="00686185">
      <w:pPr>
        <w:pStyle w:val="ConsPlusTitle"/>
        <w:widowControl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CAF">
        <w:rPr>
          <w:rFonts w:ascii="Times New Roman" w:hAnsi="Times New Roman" w:cs="Times New Roman"/>
          <w:color w:val="000000" w:themeColor="text1"/>
          <w:sz w:val="24"/>
          <w:szCs w:val="24"/>
        </w:rPr>
        <w:t>САМАРСКОЙ ОБЛАСТИ</w:t>
      </w:r>
    </w:p>
    <w:p w:rsidR="00686185" w:rsidRPr="00E927C5" w:rsidRDefault="00686185" w:rsidP="00686185">
      <w:pPr>
        <w:spacing w:line="240" w:lineRule="auto"/>
        <w:jc w:val="center"/>
        <w:rPr>
          <w:rFonts w:ascii="Times New Roman" w:hAnsi="Times New Roman" w:cs="Times New Roman"/>
          <w:color w:val="000000" w:themeColor="text1"/>
        </w:rPr>
      </w:pPr>
    </w:p>
    <w:p w:rsidR="00686185" w:rsidRDefault="00686185" w:rsidP="00E927C5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 w:rsidRPr="00750CAF">
        <w:rPr>
          <w:rFonts w:ascii="Times New Roman" w:hAnsi="Times New Roman" w:cs="Times New Roman"/>
          <w:b/>
          <w:color w:val="000000" w:themeColor="text1"/>
        </w:rPr>
        <w:t xml:space="preserve">ПОСТАНОВЛЕНИЕ(ПРОЕКТ) </w:t>
      </w:r>
    </w:p>
    <w:p w:rsidR="00750CAF" w:rsidRPr="00750CAF" w:rsidRDefault="00750CAF" w:rsidP="00E927C5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 xml:space="preserve">  </w:t>
      </w:r>
    </w:p>
    <w:p w:rsidR="00E927C5" w:rsidRPr="00BD22FE" w:rsidRDefault="00686185" w:rsidP="00686185">
      <w:pPr>
        <w:ind w:left="284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>от «</w:t>
      </w:r>
      <w:r w:rsidR="00750CAF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750CAF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>2018</w:t>
      </w:r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года                           </w:t>
      </w:r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</w:t>
      </w:r>
      <w:bookmarkStart w:id="0" w:name="_GoBack"/>
      <w:bookmarkEnd w:id="0"/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</w:t>
      </w:r>
      <w:r w:rsidR="00BD22FE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 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</w:t>
      </w:r>
      <w:r w:rsidR="00750CAF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</w:t>
      </w:r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                                                   </w:t>
      </w:r>
    </w:p>
    <w:p w:rsidR="00686185" w:rsidRPr="00E927C5" w:rsidRDefault="00E927C5" w:rsidP="00E927C5">
      <w:pPr>
        <w:ind w:left="284"/>
        <w:jc w:val="center"/>
        <w:rPr>
          <w:rStyle w:val="FontStyle15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</w:pPr>
      <w:r w:rsidRPr="00E927C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Об утверждении административного регламента по предоставлению муниципальной услуги присвоение, изменение и упразднение адресов объектам недвижимости в сельском поселении Жигули</w:t>
      </w:r>
    </w:p>
    <w:p w:rsidR="00E927C5" w:rsidRPr="00E927C5" w:rsidRDefault="00E927C5" w:rsidP="00E927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В соответствии с Фе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деральным Законом от 06.10.2003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131-ФЗ «Об общих принципах организ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ации местного самоуправления в 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Российской Федерации», Федеральным законом от 27.07.2010 № 210-ФЗ «Об организации предоставления государственных и муниципальн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ых услуг», Федеральным законом </w:t>
      </w:r>
      <w:r w:rsidR="000F463C">
        <w:rPr>
          <w:rFonts w:ascii="Times New Roman" w:hAnsi="Times New Roman" w:cs="Times New Roman"/>
          <w:color w:val="000000" w:themeColor="text1"/>
          <w:sz w:val="28"/>
          <w:szCs w:val="28"/>
        </w:rPr>
        <w:t>от 02.05.2006 № 59-ФЗ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«О порядке </w:t>
      </w:r>
      <w:r w:rsidR="000F463C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рассмотрения обращения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граждан Российской Федерации», Уставом сельско</w:t>
      </w:r>
      <w:r w:rsidR="000F463C">
        <w:rPr>
          <w:rFonts w:ascii="Times New Roman" w:hAnsi="Times New Roman" w:cs="Times New Roman"/>
          <w:color w:val="000000" w:themeColor="text1"/>
          <w:sz w:val="28"/>
          <w:szCs w:val="28"/>
        </w:rPr>
        <w:t>го поселения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Жигули:</w:t>
      </w:r>
    </w:p>
    <w:p w:rsidR="00E927C5" w:rsidRPr="00E927C5" w:rsidRDefault="00E927C5" w:rsidP="00E927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927C5" w:rsidRPr="00E927C5" w:rsidRDefault="000F463C" w:rsidP="00E927C5">
      <w:pPr>
        <w:spacing w:after="0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1. Утвердить прилагаемый административный регламент по предоставлению администрацией сельского поселения Жигули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муниципальной услуги по присвоению, изменению и упразднению адресов объектов недвижимости</w:t>
      </w:r>
      <w:r w:rsidR="00E927C5" w:rsidRPr="00E927C5"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  <w:t>.</w:t>
      </w:r>
    </w:p>
    <w:p w:rsidR="00E927C5" w:rsidRPr="00E927C5" w:rsidRDefault="000F463C" w:rsidP="000F463C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r w:rsidR="00E927C5" w:rsidRPr="00E927C5"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  <w:t>2.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>Опубликовать настоящее постановление в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районной газете «Ставрополь-на-Волге»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и разместить на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официальном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сайте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6" w:history="1">
        <w:r w:rsidRPr="00302F89">
          <w:rPr>
            <w:rStyle w:val="a3"/>
            <w:lang w:val="en-US"/>
          </w:rPr>
          <w:t>http</w:t>
        </w:r>
        <w:r w:rsidRPr="00302F89">
          <w:rPr>
            <w:rStyle w:val="a3"/>
          </w:rPr>
          <w:t>://</w:t>
        </w:r>
        <w:r w:rsidRPr="00302F89">
          <w:rPr>
            <w:rStyle w:val="a3"/>
            <w:lang w:val="en-US"/>
          </w:rPr>
          <w:t>zhiguli</w:t>
        </w:r>
        <w:r w:rsidRPr="00302F89">
          <w:rPr>
            <w:rStyle w:val="a3"/>
          </w:rPr>
          <w:t>.</w:t>
        </w:r>
        <w:r w:rsidRPr="00302F89">
          <w:rPr>
            <w:rStyle w:val="a3"/>
            <w:lang w:val="en-US"/>
          </w:rPr>
          <w:t>stavrsp</w:t>
        </w:r>
        <w:r w:rsidRPr="00302F89">
          <w:rPr>
            <w:rStyle w:val="a3"/>
          </w:rPr>
          <w:t>.</w:t>
        </w:r>
        <w:r w:rsidRPr="00302F89">
          <w:rPr>
            <w:rStyle w:val="a3"/>
            <w:lang w:val="en-US"/>
          </w:rPr>
          <w:t>ru</w:t>
        </w:r>
        <w:r w:rsidRPr="00302F89">
          <w:rPr>
            <w:rStyle w:val="a3"/>
          </w:rPr>
          <w:t>/</w:t>
        </w:r>
      </w:hyperlink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927C5" w:rsidRPr="00E927C5" w:rsidRDefault="000F463C" w:rsidP="00E927C5">
      <w:pPr>
        <w:pStyle w:val="ConsPlusNormal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.Настоящее 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вступает в силу с момента его опубликования.</w:t>
      </w:r>
    </w:p>
    <w:p w:rsidR="00E927C5" w:rsidRPr="00E927C5" w:rsidRDefault="00E927C5" w:rsidP="00E927C5">
      <w:pPr>
        <w:pStyle w:val="ConsPlusNormal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927C5" w:rsidRPr="00E927C5" w:rsidRDefault="00E927C5" w:rsidP="00E927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927C5" w:rsidRPr="00E927C5" w:rsidRDefault="000F463C" w:rsidP="00E927C5">
      <w:pPr>
        <w:pStyle w:val="ConsPlusNormal"/>
        <w:ind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Глава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сельского поселения Жигули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  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А.Т.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Чистяков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68618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Helvetica" w:eastAsia="Times New Roman" w:hAnsi="Helvetica" w:cs="Helvetica"/>
          <w:b/>
          <w:color w:val="444444"/>
          <w:sz w:val="21"/>
          <w:szCs w:val="21"/>
          <w:lang w:eastAsia="ru-RU"/>
        </w:rPr>
      </w:pPr>
    </w:p>
    <w:p w:rsidR="00E927C5" w:rsidRDefault="00E927C5" w:rsidP="000F463C">
      <w:pPr>
        <w:shd w:val="clear" w:color="auto" w:fill="FFFFFF"/>
        <w:spacing w:after="0" w:line="240" w:lineRule="auto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E927C5" w:rsidRDefault="00E927C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lastRenderedPageBreak/>
        <w:t xml:space="preserve">Утвержден 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Постановлением  администрации сельского поселения</w:t>
      </w:r>
      <w:r w:rsidR="000F463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Жигули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муниципального района Ставропольский 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Самарской области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№___ от «___»____ 20___ г.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АДМИНИСТРАТИВНЫЙ РЕГЛАМЕНТ ПО ПРЕДОСТАВЛЕНИЮ МУНИЦИПАЛЬНОЙ УСЛУГИ «ПРИСВОЕНИЕ, ИЗМЕНЕНИЕ, И УПРАЗДНЕНИЕ  АДРЕСОВ ОБЪЕКТАМ НЕДВИЖИМОСТИ»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BA10E5" w:rsidRDefault="00BA10E5" w:rsidP="00BA10E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1.1. Предмет регулирования Регламента.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Наименование муниципальной услуги – «Присвоение, изменение, и упразднение адресов объектам недвижимости» (далее по тексту — муниципальная услуга).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присвоению, изменению, и упразднению адресов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объектам недвижимости, расположенным на территории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Муниципальную услугу предоставляет Администрация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хозяйственного ведения;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оперативного управления;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право пожизненно наследуемого владения;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постоянного (бессрочного) пользования;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собственности (далее — заявители).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 Требования к порядку информирования о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«Интернет» по адресу: </w:t>
      </w:r>
      <w:r w:rsidR="000F463C" w:rsidRPr="00E06659">
        <w:rPr>
          <w:rStyle w:val="a3"/>
          <w:lang w:val="en-US"/>
        </w:rPr>
        <w:t>http</w:t>
      </w:r>
      <w:r w:rsidR="000F463C" w:rsidRPr="00E06659">
        <w:rPr>
          <w:rStyle w:val="a3"/>
        </w:rPr>
        <w:t>://</w:t>
      </w:r>
      <w:r w:rsidR="000F463C" w:rsidRPr="00E06659">
        <w:rPr>
          <w:rStyle w:val="a3"/>
          <w:lang w:val="en-US"/>
        </w:rPr>
        <w:t>zhiguli</w:t>
      </w:r>
      <w:r w:rsidR="000F463C" w:rsidRPr="00E06659">
        <w:rPr>
          <w:rStyle w:val="a3"/>
        </w:rPr>
        <w:t>.</w:t>
      </w:r>
      <w:r w:rsidR="000F463C" w:rsidRPr="00E06659">
        <w:rPr>
          <w:rStyle w:val="a3"/>
          <w:lang w:val="en-US"/>
        </w:rPr>
        <w:t>stavrsp</w:t>
      </w:r>
      <w:r w:rsidR="000F463C" w:rsidRPr="00E06659">
        <w:rPr>
          <w:rStyle w:val="a3"/>
        </w:rPr>
        <w:t>.</w:t>
      </w:r>
      <w:r w:rsidR="000F463C" w:rsidRPr="00E06659">
        <w:rPr>
          <w:rStyle w:val="a3"/>
          <w:lang w:val="en-US"/>
        </w:rPr>
        <w:t>ru</w:t>
      </w:r>
      <w:r w:rsidR="000F463C" w:rsidRPr="00E06659">
        <w:rPr>
          <w:rStyle w:val="a3"/>
        </w:rPr>
        <w:t>/</w:t>
      </w:r>
      <w:r w:rsidR="000F463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1.3.2. Информация о месте нахождения администрации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области: адрес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: 445163, Самарская область, Ставропольский район, село Жигули, улица Центральная 28А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 электронной почты: </w:t>
      </w:r>
      <w:hyperlink r:id="rId7" w:history="1"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 xml:space="preserve">. 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Jiquli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yandex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</w:hyperlink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Режим работы: понедельник — пятница — с</w:t>
      </w:r>
      <w:r w:rsidR="000F463C" w:rsidRP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8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:00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по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16:00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часов;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Прием посетителей: понедельник – пятница — с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8:00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перерыв на обед: с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13:00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 Порядок получения информации Заявителями по вопросам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1.3.3.1. Информацию о предоставлении муниципальной услуги можно получить:</w:t>
      </w:r>
    </w:p>
    <w:p w:rsidR="000F463C" w:rsidRDefault="00BA10E5" w:rsidP="000F463C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1) у специалистов, осуществляющих предоставление муниципальной услуги, по месту нахождения: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445163, Самарская область, Ставропольский район, село Жигули, улица Центральная 28А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2) по телефону: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238-644, 238-645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путем письменного обращения к Главе администрации;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посредством обращения по электронной почте: </w:t>
      </w:r>
      <w:hyperlink r:id="rId8" w:history="1"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</w:t>
        </w:r>
        <w:r w:rsidR="000F463C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Jiquli</w:t>
        </w:r>
        <w:r w:rsidR="000F463C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yandex</w:t>
        </w:r>
        <w:r w:rsidR="000F463C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</w:hyperlink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</w:p>
    <w:p w:rsidR="000F463C" w:rsidRDefault="00BA10E5" w:rsidP="000F463C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5) в информационно-телекоммуникационной сети «Интернет» на официальном сайте администрации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по адресу:</w:t>
      </w:r>
      <w:r w:rsidR="000F463C" w:rsidRP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445163, Самарская область, Ставропольский район, село Жигули, улица Центральная 28А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достоверность предоставляемой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четкость в изложении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полнота информирования;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наглядность форм предоставления информации (при письменном информировании);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удобство и доступность получения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оперативность предоставления информации.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Специалисты, ответственные за информирование, не вправе осуществлять консультирование Заявителей, выходящее за рамки информирования о стандартных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процедурах и условиях исполнения муниципальной услуги и влияющее прямо или косвенно на индивидуальные решения Заявителей.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принятии решения по конкретному заявлению;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требованиях к заверению документов, прилагаемых к заявлению;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1.6. Письменные обращения Заявителей принимаются с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понедельника по пятницу — с 8:00 до 12:00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Жигули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устным обращениям граждан (на личном приеме);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обращениям, направленным по электронной почте;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в информационно-телекоммуникационной сети «Интернет»;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Заявление и иные документы для получения правового акта о присвоении, изменении, и упразднении адреса объектов недвижимости подаются непосредственно в администрацию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лично (в установленные данным Регламентом часы приема граждан),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«Интернет».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BA10E5" w:rsidRDefault="00BA10E5" w:rsidP="00BA10E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СТАНДАРТ ПРЕДОСТАВЛЕНИЯ МУНИЦИПАЛЬНОЙ УСЛУГИ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2.1. Наименование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«Присвоение, изменение, и упразднение адреса объектов недвижимости».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упразднение адреса объектам адресации.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Муниципальная услуга предоставляется муниципальным образованием сельским поселением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предоставления муниципальной услуги является выдача правового акта о присвоении, изменении и упразднении адреса объектов недвижимости либо мотивированный отказ в выдаче такого акта с указанием причин.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2.4. Срок для принятия решения о выдаче либо отказе в выдаче правового акта о присвоении, изменении и упразднении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 </w:t>
      </w:r>
      <w:hyperlink r:id="rId9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Градостроительный кодекс Российской Федерации от 29 декабря 2004 года № 190-ФЗ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0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Земельный кодекс Российской Федерации от 25 октября 2001 года № 136-ФЗ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Федеральный закон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1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6 октября 2003 года № 131-ФЗ «Об общих принципах организации местного самоуправления в Российской Федерации»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2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24 ноября 1995 года № 181-ФЗ «О социальной защите инвалидов в Российской Федерации»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Федеральный закон РФ от 18 января 1997 года № 152-ФЗ «О наименовании географических объектов»;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3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27 июля 2010 года № 210-ФЗ «Об организации предоставления государственных и муниципальных услуг»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hyperlink r:id="rId14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от 30.07.2010 N 168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5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6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Постановление Правительства Российской Федерации от 19.11.2014 № 1221 «Об утверждении правил присвоения, изменения и аннулирования адресов»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Устав муниципального образования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 принятый решением Собрания представителей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от 08.07.2016 г. № 328;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настоящий Регламент.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2.6. Исчерпывающий перечень документов, необходимых для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документы, удостоверяющие личность;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правоустанавливающие и (или) право удостоверяющие документы на объект (объекты) адресации;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ситуационная схема с указанием местоположения объекта (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 копировка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из имеющихся картографических материалов или схем территории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при подаче заявления 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на помещение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правоустанавливающие и (или) право удостоверяющие документы на объект (объекты) адресации;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упразднения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упразднения адреса объекта адресации).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Исполнитель не вправе требовать от заявителя: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части 6 статьи 7 </w:t>
      </w:r>
      <w:hyperlink r:id="rId17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Федерального закона от 27 июля 2010 года № 210-ФЗ «Об организации предоставления государственных и муниципальных услуг»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текст заявления не поддается прочтению;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Заявителю направляется мотивированный отказ в выдаче правового акта о присвоении, изменении и упразднении адреса объектов недвижимости при наличии хотя бы одного из следующих оснований: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письменное заявление заявителя подписано неуполномоченным лицом;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предоставление недостоверной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ответ на межведомственный запрос свидетельствует об отсутствии документа и (или) информации, указанных в пп. 2.6, 2.7 настоящего Регламента, необходимых для присвоения объекту адресации адреса или упразднения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документы, обязанность по представлению которых для присвоения объекту адресации адреса, изменения или упразднения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отсутствуют случаи и условия для присвоения объекту адресации адреса или упразднения его адреса, установленные федеральным законодательством;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представленные в электронном виде документы не подписаны электронной цифровой подписью.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упразднении адреса объектов недвижимости.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Выдача правового акта о присвоении, изменении и упразднении адреса объектов недвижимости, в том числе копий, осуществляется бесплатно.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Время ожидания приема заявителем для сдачи заявления и получения правового акта о присвоении, изменении и упразднении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 Показатели доступности и качества муниципальных услуг.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«Интернет» по адресу:</w:t>
      </w:r>
      <w:r w:rsidR="00750CAF" w:rsidRP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hyperlink r:id="rId18" w:history="1"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</w:t>
        </w:r>
        <w:r w:rsidR="00750CAF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Jiquli</w:t>
        </w:r>
        <w:r w:rsidR="00750CAF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yandex</w:t>
        </w:r>
        <w:r w:rsidR="00750CAF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19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правилами дорожного движения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парковочные места, доступ Заявителей к парковочным местам является бесплатным;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2.12.1. Показателями качества предоставления услуги являются: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открытость информации о муниципальной услуге;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BA10E5" w:rsidRDefault="00BA10E5" w:rsidP="00BA10E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СОСТАВ, ПОСЛЕДОВАТЕЛЬНОСТЬ И СРОКИ ВЫПОЛНЕНИЯ АДМИНИСТРАТИВНЫХ ПРОЦЕДУР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принятие и регистрация заявления;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выдача заявителю результата предоставления либо отказ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 Принятие заявления.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 либо поступление запроса 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полномочия заявителя либо уполномоченного им лица в установленном законом порядке;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4) сверяет представленные копии документов с оригиналами;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3.2.3. Результатом административной процедуры является принятие документов либо отказ в приеме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10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предмет обращения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упразднении адреса объектов, выдается заявителю в 1 экземпляре, подписывается Главой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 удостоверяется гербовой печатью, либо мотивированного отказа в выдаче правового акта о присвоении, изменении и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 адреса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объектов.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3.3.3. 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регистрации и согласования правового акта о присвоении, изменении, и упразднении адреса объектов недвижимости выдает один экземпляр документа, утвержденный руководителем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3.3.4. В случае если предоставление муниципальной услуги входит в полномочия администрации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изменении, и упразднении адреса объектов недвижимости с указанием причин отказа, которое подписывает Глава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выдаче правового акта о присвоении, изменении, и упразднении адреса объектов недвижимости может быть обжаловано в судебном порядке.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подписание правового акта о присвоении, изменении, и упразднение адреса объектов недвижимости или решение об отказе в выдаче правового акта о присвоении, изменении, и упразднении адреса объектов недвижимости с указанием причин и оснований отказа.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изменении, и упразднении адреса объектов недвижимости либо решение об отказе в выдаче правового акта о присвоении, изменении, и упразднении адреса объектов недвижимости и поступление их специалисту, ответственному за выдачу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3.4.2. После подписания правового акта о присвоении, изменении, и упразднении адреса объектов недвижимости или решения об отказе в выдаче правового акта о присвоении, изменении, и упразднении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изменение, и упразднение адреса объектов недвижимости».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изменении, и упразднении адреса объектов недвижимости. Один экземпляр правового акта о присвоении, изменении, и упразднении адреса объектов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изменение, и упразднение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изменении, и упразднение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Оригинал правового акта о присвоении, изменении, и упразднение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направление заявителю правового акта о присвоении, изменении, и упразднении адреса объектов недвижимости или решения об отказе в предоставлении муниципальной услуги.</w:t>
      </w:r>
    </w:p>
    <w:p w:rsidR="00BA10E5" w:rsidRDefault="00BA10E5" w:rsidP="00BA10E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Текущий контроль осуществляется: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Главой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Периодичность проведения плановой проверки — один раз в год.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BA10E5" w:rsidRDefault="00BA10E5" w:rsidP="00BA10E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5.1. Заявитель может обратиться с жалобой, в том числе в следующих случаях: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нарушение срока регистрации запроса Заявителя о предоставлении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нарушение срока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5.5. Жалоба должна содержать: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5.6.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пятнадцати рабочих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—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отказывает в удовлетворении жалобы.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5.9. 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текст жалобы не поддается прочтению, ответ на жалобу не дается, о чем сообщается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семи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администрации. О данном решении в письменном виде уведомляется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принятия решения об этом заявитель, направивший жалобу.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чем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ее регистрации сообщается заявителю о недопустимости злоупотребления правом.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5.10.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BA10E5" w:rsidRDefault="00BA10E5" w:rsidP="00BA10E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4A308D" w:rsidRDefault="004A308D"/>
    <w:sectPr w:rsidR="004A30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B57472"/>
    <w:multiLevelType w:val="hybridMultilevel"/>
    <w:tmpl w:val="14B23892"/>
    <w:lvl w:ilvl="0" w:tplc="B912765A">
      <w:start w:val="1"/>
      <w:numFmt w:val="decimal"/>
      <w:lvlText w:val="%1."/>
      <w:lvlJc w:val="left"/>
      <w:pPr>
        <w:ind w:left="180" w:hanging="360"/>
      </w:pPr>
      <w:rPr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" w15:restartNumberingAfterBreak="0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DF7"/>
    <w:rsid w:val="000F463C"/>
    <w:rsid w:val="004A308D"/>
    <w:rsid w:val="00686185"/>
    <w:rsid w:val="00750CAF"/>
    <w:rsid w:val="00BA10E5"/>
    <w:rsid w:val="00BD22FE"/>
    <w:rsid w:val="00CE2DF7"/>
    <w:rsid w:val="00E92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D4197F-4D1C-4934-92F6-9AF8619C3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0E5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686185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10E5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686185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semiHidden/>
    <w:rsid w:val="0068618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uiPriority w:val="99"/>
    <w:rsid w:val="00686185"/>
    <w:rPr>
      <w:rFonts w:ascii="Courier New" w:hAnsi="Courier New" w:cs="Courier New" w:hint="default"/>
      <w:b/>
      <w:bCs/>
      <w:sz w:val="22"/>
      <w:szCs w:val="22"/>
    </w:rPr>
  </w:style>
  <w:style w:type="paragraph" w:customStyle="1" w:styleId="western">
    <w:name w:val="western"/>
    <w:basedOn w:val="a"/>
    <w:rsid w:val="00E927C5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ConsPlusNormal">
    <w:name w:val="ConsPlusNormal"/>
    <w:rsid w:val="00E927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Strong"/>
    <w:basedOn w:val="a0"/>
    <w:qFormat/>
    <w:rsid w:val="00E927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633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94051">
          <w:marLeft w:val="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85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.Jiquli@yandex.ru" TargetMode="External"/><Relationship Id="rId13" Type="http://schemas.openxmlformats.org/officeDocument/2006/relationships/hyperlink" Target="http://docs.cntd.ru/document/902228011" TargetMode="External"/><Relationship Id="rId18" Type="http://schemas.openxmlformats.org/officeDocument/2006/relationships/hyperlink" Target="mailto:Adm.Jiquli@yandex.ru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Adm.%20Jiquli@yandex.ru" TargetMode="External"/><Relationship Id="rId12" Type="http://schemas.openxmlformats.org/officeDocument/2006/relationships/hyperlink" Target="http://docs.cntd.ru/document/9014513" TargetMode="External"/><Relationship Id="rId17" Type="http://schemas.openxmlformats.org/officeDocument/2006/relationships/hyperlink" Target="http://docs.cntd.ru/document/902228011" TargetMode="External"/><Relationship Id="rId2" Type="http://schemas.openxmlformats.org/officeDocument/2006/relationships/styles" Target="styles.xml"/><Relationship Id="rId16" Type="http://schemas.openxmlformats.org/officeDocument/2006/relationships/hyperlink" Target="http://docs.cntd.ru/document/420234837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11" Type="http://schemas.openxmlformats.org/officeDocument/2006/relationships/hyperlink" Target="http://docs.cntd.ru/document/901876063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docs.cntd.ru/document/901978846" TargetMode="External"/><Relationship Id="rId10" Type="http://schemas.openxmlformats.org/officeDocument/2006/relationships/hyperlink" Target="http://docs.cntd.ru/document/744100004" TargetMode="External"/><Relationship Id="rId19" Type="http://schemas.openxmlformats.org/officeDocument/2006/relationships/hyperlink" Target="http://docs.cntd.ru/document/900483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01919338" TargetMode="External"/><Relationship Id="rId14" Type="http://schemas.openxmlformats.org/officeDocument/2006/relationships/hyperlink" Target="http://docs.cntd.ru/document/47331186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6281</Words>
  <Characters>35804</Characters>
  <Application>Microsoft Office Word</Application>
  <DocSecurity>0</DocSecurity>
  <Lines>298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7</cp:revision>
  <dcterms:created xsi:type="dcterms:W3CDTF">2018-03-13T11:48:00Z</dcterms:created>
  <dcterms:modified xsi:type="dcterms:W3CDTF">2018-03-30T11:46:00Z</dcterms:modified>
</cp:coreProperties>
</file>