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770" w:rsidRDefault="00BF0770" w:rsidP="00BF0770">
      <w:pPr>
        <w:pStyle w:val="1"/>
        <w:ind w:left="5400" w:hanging="5684"/>
        <w:jc w:val="center"/>
        <w:rPr>
          <w:noProof/>
        </w:rPr>
      </w:pPr>
    </w:p>
    <w:p w:rsidR="00BF0770" w:rsidRDefault="00BF0770" w:rsidP="00BF0770">
      <w:pPr>
        <w:pStyle w:val="1"/>
        <w:ind w:left="5400" w:hanging="5684"/>
        <w:jc w:val="center"/>
        <w:rPr>
          <w:noProof/>
        </w:rPr>
      </w:pPr>
      <w:r w:rsidRPr="006D06CD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770" w:rsidRPr="006E5DD3" w:rsidRDefault="00BF0770" w:rsidP="00BF0770">
      <w:pPr>
        <w:jc w:val="center"/>
      </w:pPr>
      <w:r w:rsidRPr="006E5DD3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BF0770" w:rsidRPr="006E5DD3" w:rsidRDefault="00BF0770" w:rsidP="00BF0770">
      <w:pPr>
        <w:pStyle w:val="ConsPlusTitle"/>
        <w:widowControl/>
        <w:jc w:val="center"/>
        <w:outlineLvl w:val="0"/>
      </w:pPr>
      <w:r w:rsidRPr="006E5DD3">
        <w:t xml:space="preserve">СОБРАНИЕ ПРЕДСТАВИТЕЛЕЙ СЕЛЬСКОГО ПОСЕЛЕНИЯ </w:t>
      </w:r>
      <w:r>
        <w:t>ЖИГУЛИ</w:t>
      </w:r>
    </w:p>
    <w:p w:rsidR="00BF0770" w:rsidRPr="006E5DD3" w:rsidRDefault="00BF0770" w:rsidP="00BF0770">
      <w:pPr>
        <w:pStyle w:val="ConsPlusTitle"/>
        <w:widowControl/>
        <w:jc w:val="center"/>
        <w:outlineLvl w:val="0"/>
      </w:pPr>
      <w:r w:rsidRPr="006E5DD3">
        <w:t>МУНИЦИПАЛЬНОГО РАЙОНА СТАВРОПОЛЬСКИЙ</w:t>
      </w:r>
    </w:p>
    <w:p w:rsidR="00BF0770" w:rsidRPr="006E5DD3" w:rsidRDefault="00BF0770" w:rsidP="00BF0770">
      <w:pPr>
        <w:pStyle w:val="ConsPlusTitle"/>
        <w:widowControl/>
        <w:jc w:val="center"/>
      </w:pPr>
      <w:r w:rsidRPr="006E5DD3">
        <w:t>САМАРСКОЙ ОБЛАСТИ</w:t>
      </w:r>
    </w:p>
    <w:p w:rsidR="00BF0770" w:rsidRPr="006E5DD3" w:rsidRDefault="00BF0770" w:rsidP="00BF0770">
      <w:pPr>
        <w:pStyle w:val="ConsPlusTitle"/>
        <w:widowControl/>
        <w:jc w:val="center"/>
      </w:pPr>
    </w:p>
    <w:p w:rsidR="00BF0770" w:rsidRPr="006E5DD3" w:rsidRDefault="00BF0770" w:rsidP="00BF0770">
      <w:pPr>
        <w:pStyle w:val="ConsPlusTitle"/>
        <w:widowControl/>
        <w:jc w:val="center"/>
      </w:pPr>
      <w:r w:rsidRPr="006E5DD3">
        <w:t>РЕШЕНИЕ</w:t>
      </w:r>
    </w:p>
    <w:p w:rsidR="00640810" w:rsidRDefault="00640810" w:rsidP="003E05A5">
      <w:pPr>
        <w:rPr>
          <w:b/>
          <w:sz w:val="28"/>
          <w:szCs w:val="28"/>
        </w:rPr>
      </w:pPr>
    </w:p>
    <w:p w:rsidR="00640810" w:rsidRPr="00FD0C05" w:rsidRDefault="003E05A5" w:rsidP="00FD0C05">
      <w:pPr>
        <w:autoSpaceDE w:val="0"/>
      </w:pPr>
      <w:r>
        <w:rPr>
          <w:b/>
          <w:bCs/>
          <w:sz w:val="28"/>
          <w:szCs w:val="28"/>
        </w:rPr>
        <w:t>О</w:t>
      </w:r>
      <w:r w:rsidR="00970AD8">
        <w:rPr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«28»</w:t>
      </w:r>
      <w:r w:rsidR="00970AD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декабря</w:t>
      </w:r>
      <w:r w:rsidR="00970AD8">
        <w:rPr>
          <w:b/>
          <w:bCs/>
          <w:sz w:val="28"/>
          <w:szCs w:val="28"/>
        </w:rPr>
        <w:t xml:space="preserve"> 2017 года</w:t>
      </w:r>
      <w:r>
        <w:rPr>
          <w:rFonts w:eastAsia="Times New Roman"/>
          <w:b/>
          <w:bCs/>
          <w:sz w:val="28"/>
          <w:szCs w:val="28"/>
        </w:rPr>
        <w:t xml:space="preserve">                  </w:t>
      </w:r>
      <w:r w:rsidR="00640810">
        <w:rPr>
          <w:rFonts w:eastAsia="Times New Roman"/>
          <w:b/>
          <w:bCs/>
          <w:sz w:val="28"/>
          <w:szCs w:val="28"/>
        </w:rPr>
        <w:t xml:space="preserve">                                    </w:t>
      </w:r>
      <w:r w:rsidR="00970AD8">
        <w:rPr>
          <w:rFonts w:eastAsia="Times New Roman"/>
          <w:b/>
          <w:bCs/>
          <w:sz w:val="28"/>
          <w:szCs w:val="28"/>
        </w:rPr>
        <w:t xml:space="preserve">              </w:t>
      </w:r>
      <w:r w:rsidR="00970AD8">
        <w:rPr>
          <w:b/>
          <w:bCs/>
          <w:sz w:val="28"/>
          <w:szCs w:val="28"/>
        </w:rPr>
        <w:t>№</w:t>
      </w:r>
      <w:r>
        <w:rPr>
          <w:b/>
          <w:bCs/>
          <w:sz w:val="28"/>
          <w:szCs w:val="28"/>
        </w:rPr>
        <w:t xml:space="preserve"> 99</w:t>
      </w:r>
    </w:p>
    <w:p w:rsidR="00640810" w:rsidRPr="00FD0C05" w:rsidRDefault="00640810" w:rsidP="00FD0C05">
      <w:pPr>
        <w:jc w:val="center"/>
        <w:rPr>
          <w:b/>
          <w:bCs/>
        </w:rPr>
      </w:pPr>
    </w:p>
    <w:p w:rsidR="00640810" w:rsidRPr="00FD0C05" w:rsidRDefault="00640810" w:rsidP="00FD0C05">
      <w:pPr>
        <w:jc w:val="center"/>
      </w:pPr>
      <w:r w:rsidRPr="00FD0C05">
        <w:rPr>
          <w:b/>
          <w:bCs/>
        </w:rPr>
        <w:t xml:space="preserve">«Об утверждении Программы комплексного развития систем коммунальной инфраструктуры сельского поселения </w:t>
      </w:r>
      <w:r w:rsidR="00970AD8" w:rsidRPr="00FD0C05">
        <w:rPr>
          <w:b/>
          <w:bCs/>
        </w:rPr>
        <w:t xml:space="preserve">Жигули </w:t>
      </w:r>
      <w:r w:rsidRPr="00FD0C05">
        <w:rPr>
          <w:b/>
          <w:bCs/>
        </w:rPr>
        <w:t>муниципального района Ставропольский Самарской области на 2017-2026 годы»</w:t>
      </w:r>
    </w:p>
    <w:p w:rsidR="00640810" w:rsidRDefault="00640810" w:rsidP="00640810">
      <w:pPr>
        <w:jc w:val="both"/>
        <w:rPr>
          <w:b/>
          <w:bCs/>
          <w:sz w:val="28"/>
          <w:szCs w:val="28"/>
          <w:lang w:eastAsia="ar-SA"/>
        </w:rPr>
      </w:pPr>
    </w:p>
    <w:p w:rsidR="00970AD8" w:rsidRDefault="00970AD8" w:rsidP="003E05A5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EF0FA5">
        <w:t xml:space="preserve">В соответствии с градостроительным кодексом Российской Федерации, </w:t>
      </w:r>
      <w:r w:rsidRPr="00EF0FA5">
        <w:rPr>
          <w:bCs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EF0FA5"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r>
        <w:t xml:space="preserve">Жигули </w:t>
      </w:r>
      <w:r w:rsidRPr="00EF0FA5">
        <w:t xml:space="preserve">муниципального района </w:t>
      </w:r>
      <w:r>
        <w:t>Ставропольский,</w:t>
      </w:r>
      <w:r w:rsidRPr="0002007B">
        <w:rPr>
          <w:color w:val="000000"/>
          <w:spacing w:val="-7"/>
        </w:rPr>
        <w:t xml:space="preserve"> </w:t>
      </w:r>
      <w:r w:rsidRPr="008540A7">
        <w:rPr>
          <w:color w:val="000000"/>
          <w:spacing w:val="-7"/>
        </w:rPr>
        <w:t xml:space="preserve">Собрание представителей     сельского     поселения    </w:t>
      </w:r>
      <w:r>
        <w:rPr>
          <w:color w:val="000000"/>
        </w:rPr>
        <w:t>Жигули</w:t>
      </w:r>
      <w:r w:rsidRPr="008540A7">
        <w:rPr>
          <w:color w:val="000000"/>
        </w:rPr>
        <w:t xml:space="preserve">     </w:t>
      </w:r>
      <w:r w:rsidRPr="008540A7">
        <w:rPr>
          <w:color w:val="000000"/>
          <w:spacing w:val="-7"/>
        </w:rPr>
        <w:t>муниципального     района</w:t>
      </w:r>
      <w:r w:rsidRPr="008540A7">
        <w:rPr>
          <w:color w:val="000000"/>
          <w:spacing w:val="-10"/>
        </w:rPr>
        <w:t xml:space="preserve"> Ставропольский  Самарской области</w:t>
      </w:r>
      <w:r w:rsidRPr="008540A7">
        <w:rPr>
          <w:b/>
          <w:color w:val="000000"/>
          <w:spacing w:val="-15"/>
        </w:rPr>
        <w:t xml:space="preserve"> </w:t>
      </w:r>
      <w:r>
        <w:rPr>
          <w:b/>
          <w:color w:val="000000"/>
          <w:spacing w:val="-15"/>
        </w:rPr>
        <w:t xml:space="preserve"> </w:t>
      </w:r>
      <w:r w:rsidRPr="008540A7">
        <w:rPr>
          <w:b/>
          <w:color w:val="000000"/>
          <w:spacing w:val="-15"/>
        </w:rPr>
        <w:t xml:space="preserve"> </w:t>
      </w:r>
    </w:p>
    <w:p w:rsidR="00970AD8" w:rsidRPr="0002007B" w:rsidRDefault="00970AD8" w:rsidP="00970AD8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8540A7">
        <w:rPr>
          <w:b/>
          <w:color w:val="000000"/>
          <w:spacing w:val="-15"/>
        </w:rPr>
        <w:t>РЕШИЛО:</w:t>
      </w:r>
      <w:r w:rsidRPr="00F85FFE">
        <w:rPr>
          <w:color w:val="000000"/>
          <w:spacing w:val="-9"/>
        </w:rPr>
        <w:t xml:space="preserve"> </w:t>
      </w:r>
    </w:p>
    <w:p w:rsidR="00640810" w:rsidRDefault="00640810" w:rsidP="00FD0C05">
      <w:pPr>
        <w:spacing w:after="120"/>
      </w:pPr>
      <w:r>
        <w:rPr>
          <w:b/>
          <w:sz w:val="28"/>
          <w:szCs w:val="28"/>
        </w:rPr>
        <w:t xml:space="preserve"> </w:t>
      </w:r>
    </w:p>
    <w:p w:rsidR="00640810" w:rsidRDefault="00640810" w:rsidP="003E05A5">
      <w:pPr>
        <w:pStyle w:val="a7"/>
        <w:numPr>
          <w:ilvl w:val="0"/>
          <w:numId w:val="5"/>
        </w:numPr>
        <w:jc w:val="both"/>
        <w:rPr>
          <w:rFonts w:cs="Tahoma"/>
          <w:sz w:val="22"/>
          <w:szCs w:val="22"/>
        </w:rPr>
      </w:pPr>
      <w:r w:rsidRPr="00FD0C05">
        <w:rPr>
          <w:bCs/>
          <w:sz w:val="22"/>
          <w:szCs w:val="22"/>
        </w:rPr>
        <w:t xml:space="preserve">Утвердить прилагаемую </w:t>
      </w:r>
      <w:r w:rsidRPr="00FD0C05">
        <w:rPr>
          <w:sz w:val="22"/>
          <w:szCs w:val="22"/>
        </w:rPr>
        <w:t>Программу к</w:t>
      </w:r>
      <w:r w:rsidRPr="00FD0C05">
        <w:rPr>
          <w:bCs/>
          <w:sz w:val="22"/>
          <w:szCs w:val="22"/>
        </w:rPr>
        <w:t xml:space="preserve">омплексного </w:t>
      </w:r>
      <w:r w:rsidRPr="00FD0C05">
        <w:rPr>
          <w:sz w:val="22"/>
          <w:szCs w:val="22"/>
        </w:rPr>
        <w:t xml:space="preserve">развития систем коммунальной инфраструктуры сельского поселения сельского поселения </w:t>
      </w:r>
      <w:r w:rsidR="00970AD8" w:rsidRPr="00FD0C05">
        <w:rPr>
          <w:sz w:val="22"/>
          <w:szCs w:val="22"/>
        </w:rPr>
        <w:t xml:space="preserve">Жигули </w:t>
      </w:r>
      <w:r w:rsidRPr="00FD0C05">
        <w:rPr>
          <w:sz w:val="22"/>
          <w:szCs w:val="22"/>
        </w:rPr>
        <w:t xml:space="preserve">муниципального района Ставропольский </w:t>
      </w:r>
      <w:r w:rsidRPr="00FD0C05">
        <w:rPr>
          <w:bCs/>
          <w:sz w:val="22"/>
          <w:szCs w:val="22"/>
        </w:rPr>
        <w:t>Самарской области на 2018-2027 годы</w:t>
      </w:r>
      <w:r w:rsidRPr="00FD0C05">
        <w:rPr>
          <w:rFonts w:cs="Tahoma"/>
          <w:sz w:val="22"/>
          <w:szCs w:val="22"/>
        </w:rPr>
        <w:t xml:space="preserve">. </w:t>
      </w:r>
    </w:p>
    <w:p w:rsidR="003E05A5" w:rsidRPr="00B249B2" w:rsidRDefault="003E05A5" w:rsidP="003E05A5">
      <w:pPr>
        <w:keepNext/>
        <w:widowControl/>
        <w:numPr>
          <w:ilvl w:val="0"/>
          <w:numId w:val="5"/>
        </w:numPr>
        <w:suppressAutoHyphens w:val="0"/>
        <w:spacing w:after="200"/>
        <w:jc w:val="both"/>
      </w:pPr>
      <w:r w:rsidRPr="00B249B2">
        <w:t>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40810" w:rsidRPr="003E05A5" w:rsidRDefault="00FD0C05" w:rsidP="003E05A5">
      <w:pPr>
        <w:pStyle w:val="a7"/>
        <w:numPr>
          <w:ilvl w:val="0"/>
          <w:numId w:val="5"/>
        </w:numPr>
        <w:jc w:val="both"/>
        <w:rPr>
          <w:sz w:val="22"/>
          <w:szCs w:val="22"/>
        </w:rPr>
      </w:pPr>
      <w:r w:rsidRPr="003E05A5">
        <w:rPr>
          <w:rStyle w:val="FontStyle16"/>
          <w:rFonts w:ascii="Times New Roman" w:hAnsi="Times New Roman" w:cs="Times New Roman"/>
        </w:rPr>
        <w:t xml:space="preserve">Опубликовать настоящее решение </w:t>
      </w:r>
      <w:r w:rsidRPr="003E05A5">
        <w:t xml:space="preserve">в газете «Вестник Жигули» и на официальном сайте поселения </w:t>
      </w:r>
      <w:hyperlink r:id="rId6" w:history="1">
        <w:r w:rsidRPr="003E05A5">
          <w:rPr>
            <w:rStyle w:val="a3"/>
            <w:lang w:val="en-US"/>
          </w:rPr>
          <w:t>www</w:t>
        </w:r>
        <w:r w:rsidRPr="003E05A5">
          <w:rPr>
            <w:rStyle w:val="a3"/>
          </w:rPr>
          <w:t>.</w:t>
        </w:r>
        <w:proofErr w:type="spellStart"/>
        <w:r w:rsidRPr="003E05A5">
          <w:rPr>
            <w:rStyle w:val="a3"/>
          </w:rPr>
          <w:t>Жигули.Ставропольский-район.рф</w:t>
        </w:r>
        <w:proofErr w:type="spellEnd"/>
      </w:hyperlink>
      <w:r w:rsidRPr="003E05A5"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1"/>
        <w:gridCol w:w="4668"/>
      </w:tblGrid>
      <w:tr w:rsidR="00FD0C05" w:rsidRPr="00FA69DC" w:rsidTr="00C279FF"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FD0C05" w:rsidRPr="003E05A5" w:rsidRDefault="00FD0C05" w:rsidP="00C279FF">
            <w:pPr>
              <w:pStyle w:val="a9"/>
              <w:autoSpaceDE w:val="0"/>
              <w:autoSpaceDN w:val="0"/>
              <w:adjustRightInd w:val="0"/>
              <w:ind w:left="0"/>
              <w:rPr>
                <w:rFonts w:cs="Arial"/>
                <w:b w:val="0"/>
                <w:sz w:val="24"/>
                <w:szCs w:val="24"/>
              </w:rPr>
            </w:pPr>
            <w:r w:rsidRPr="003E05A5">
              <w:rPr>
                <w:rFonts w:cs="Arial"/>
                <w:b w:val="0"/>
                <w:sz w:val="24"/>
                <w:szCs w:val="24"/>
              </w:rPr>
              <w:t>Глава сельского поселения Жигули</w:t>
            </w:r>
          </w:p>
          <w:p w:rsidR="00FD0C05" w:rsidRPr="003E05A5" w:rsidRDefault="00FD0C05" w:rsidP="00C279FF">
            <w:pPr>
              <w:pStyle w:val="a9"/>
              <w:autoSpaceDE w:val="0"/>
              <w:autoSpaceDN w:val="0"/>
              <w:adjustRightInd w:val="0"/>
              <w:ind w:left="0"/>
              <w:rPr>
                <w:rFonts w:cs="Arial"/>
                <w:b w:val="0"/>
                <w:sz w:val="24"/>
                <w:szCs w:val="24"/>
              </w:rPr>
            </w:pPr>
          </w:p>
          <w:p w:rsidR="00FD0C05" w:rsidRPr="003E05A5" w:rsidRDefault="00FD0C05" w:rsidP="00C279FF">
            <w:pPr>
              <w:pStyle w:val="a9"/>
              <w:autoSpaceDE w:val="0"/>
              <w:autoSpaceDN w:val="0"/>
              <w:adjustRightInd w:val="0"/>
              <w:ind w:left="0"/>
              <w:rPr>
                <w:rFonts w:cs="Arial"/>
                <w:b w:val="0"/>
                <w:sz w:val="24"/>
                <w:szCs w:val="24"/>
              </w:rPr>
            </w:pPr>
          </w:p>
          <w:p w:rsidR="00FD0C05" w:rsidRPr="003E05A5" w:rsidRDefault="00FD0C05" w:rsidP="00C279FF">
            <w:pPr>
              <w:pStyle w:val="a9"/>
              <w:autoSpaceDE w:val="0"/>
              <w:autoSpaceDN w:val="0"/>
              <w:adjustRightInd w:val="0"/>
              <w:ind w:left="0"/>
              <w:rPr>
                <w:rFonts w:cs="Arial"/>
                <w:b w:val="0"/>
                <w:sz w:val="24"/>
                <w:szCs w:val="24"/>
              </w:rPr>
            </w:pPr>
            <w:r w:rsidRPr="003E05A5">
              <w:rPr>
                <w:rFonts w:cs="Arial"/>
                <w:b w:val="0"/>
                <w:sz w:val="24"/>
                <w:szCs w:val="24"/>
              </w:rPr>
              <w:t>_________________/А.Т. Чистяков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:rsidR="00FD0C05" w:rsidRPr="003E05A5" w:rsidRDefault="00FD0C05" w:rsidP="003E05A5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Председатель </w:t>
            </w:r>
            <w:r w:rsidRPr="00F11F86">
              <w:rPr>
                <w:color w:val="000000"/>
              </w:rPr>
              <w:t xml:space="preserve">Собрания представителей сельского поселения Жигули </w:t>
            </w:r>
          </w:p>
          <w:p w:rsidR="00FD0C05" w:rsidRPr="00FA69DC" w:rsidRDefault="00FD0C05" w:rsidP="00C279FF">
            <w:pPr>
              <w:pStyle w:val="a9"/>
              <w:autoSpaceDE w:val="0"/>
              <w:autoSpaceDN w:val="0"/>
              <w:adjustRightInd w:val="0"/>
              <w:ind w:left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______________</w:t>
            </w:r>
            <w:r w:rsidRPr="00FA69DC">
              <w:rPr>
                <w:rFonts w:cs="Arial"/>
                <w:szCs w:val="24"/>
              </w:rPr>
              <w:t>/</w:t>
            </w:r>
            <w:r w:rsidRPr="003E05A5">
              <w:rPr>
                <w:rFonts w:cs="Arial"/>
                <w:b w:val="0"/>
                <w:sz w:val="24"/>
                <w:szCs w:val="24"/>
              </w:rPr>
              <w:t>И.В. Комиссаров</w:t>
            </w:r>
          </w:p>
        </w:tc>
      </w:tr>
    </w:tbl>
    <w:p w:rsidR="00640810" w:rsidRDefault="00640810" w:rsidP="00640810"/>
    <w:p w:rsidR="00640810" w:rsidRDefault="00640810" w:rsidP="00640810"/>
    <w:p w:rsidR="00FD0C05" w:rsidRPr="00A506AE" w:rsidRDefault="00FD0C05" w:rsidP="00FD0C05">
      <w:pPr>
        <w:keepNext/>
        <w:jc w:val="right"/>
      </w:pPr>
      <w:r>
        <w:t>УТВЕРЖДЕНА</w:t>
      </w:r>
    </w:p>
    <w:p w:rsidR="003E05A5" w:rsidRDefault="003E05A5" w:rsidP="00FD0C05">
      <w:pPr>
        <w:keepNext/>
        <w:ind w:left="6663"/>
        <w:jc w:val="both"/>
      </w:pPr>
      <w:r>
        <w:t xml:space="preserve">Решением </w:t>
      </w:r>
      <w:r w:rsidR="00FD0C05" w:rsidRPr="00B0588F">
        <w:t xml:space="preserve">Собрания представителей </w:t>
      </w:r>
      <w:r w:rsidR="00FD0C05" w:rsidRPr="00A506AE">
        <w:t xml:space="preserve">сельского </w:t>
      </w:r>
      <w:r w:rsidRPr="00A506AE">
        <w:t xml:space="preserve">поселения </w:t>
      </w:r>
      <w:r>
        <w:t>Жигули</w:t>
      </w:r>
      <w:r w:rsidR="00FD0C05">
        <w:t xml:space="preserve"> </w:t>
      </w:r>
      <w:r w:rsidR="00FD0C05" w:rsidRPr="00A506AE">
        <w:t xml:space="preserve">муниципального района Ставропольский Самарской области </w:t>
      </w:r>
    </w:p>
    <w:p w:rsidR="00FD0C05" w:rsidRPr="003E05A5" w:rsidRDefault="00FD0C05" w:rsidP="003E05A5">
      <w:pPr>
        <w:keepNext/>
        <w:ind w:left="6663"/>
        <w:jc w:val="both"/>
      </w:pPr>
      <w:r w:rsidRPr="00A506AE">
        <w:t xml:space="preserve">от </w:t>
      </w:r>
      <w:r w:rsidR="003E05A5">
        <w:t>28</w:t>
      </w:r>
      <w:r>
        <w:t>.</w:t>
      </w:r>
      <w:r w:rsidR="003E05A5">
        <w:t>12</w:t>
      </w:r>
      <w:r>
        <w:t xml:space="preserve">.2017 года </w:t>
      </w:r>
      <w:r w:rsidRPr="00A506AE">
        <w:t>№</w:t>
      </w:r>
      <w:r>
        <w:t xml:space="preserve"> </w:t>
      </w:r>
      <w:r w:rsidR="003E05A5">
        <w:t>99</w:t>
      </w:r>
    </w:p>
    <w:p w:rsidR="00640810" w:rsidRDefault="00640810" w:rsidP="00640810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640810" w:rsidRDefault="00640810" w:rsidP="00640810">
      <w:pPr>
        <w:pStyle w:val="ConsPlusTitle"/>
        <w:widowControl/>
        <w:jc w:val="center"/>
      </w:pPr>
      <w:r>
        <w:rPr>
          <w:sz w:val="28"/>
          <w:szCs w:val="28"/>
        </w:rPr>
        <w:t>ПРОГРАММА</w:t>
      </w: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 xml:space="preserve">КОМПЛЕКСНОГО </w:t>
      </w:r>
      <w:r>
        <w:rPr>
          <w:b/>
          <w:sz w:val="28"/>
          <w:szCs w:val="28"/>
        </w:rPr>
        <w:t xml:space="preserve">РАЗВИТИЯ СИСТЕМ КОММУНАЛЬНОЙ ИНФРАСТРУКТУРЫ СЕЛЬСКОГО ПОСЕЛЕНИЯ </w:t>
      </w:r>
      <w:r w:rsidR="003E05A5">
        <w:rPr>
          <w:b/>
          <w:bCs/>
          <w:sz w:val="28"/>
          <w:szCs w:val="28"/>
        </w:rPr>
        <w:t xml:space="preserve">ЖИГУЛИ </w:t>
      </w:r>
      <w:r>
        <w:rPr>
          <w:b/>
          <w:bCs/>
          <w:sz w:val="28"/>
          <w:szCs w:val="28"/>
        </w:rPr>
        <w:t>МУНИЦИПАЛЬНОГО РАЙОНА КИНЕЛЬСКИЙ</w:t>
      </w:r>
    </w:p>
    <w:p w:rsidR="00640810" w:rsidRDefault="00640810" w:rsidP="00640810">
      <w:pPr>
        <w:autoSpaceDE w:val="0"/>
        <w:jc w:val="center"/>
      </w:pPr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САМАРСКОЙ ОБЛАСТИ </w:t>
      </w: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 xml:space="preserve">НА 2018-2027 ГОДЫ </w:t>
      </w:r>
    </w:p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p w:rsidR="00640810" w:rsidRDefault="00640810" w:rsidP="00640810">
      <w:pPr>
        <w:autoSpaceDE w:val="0"/>
        <w:jc w:val="center"/>
      </w:pPr>
      <w:r>
        <w:rPr>
          <w:b/>
          <w:bCs/>
          <w:sz w:val="28"/>
          <w:szCs w:val="28"/>
        </w:rPr>
        <w:t>ПАСПОРТ ПРОГРАММЫ</w:t>
      </w:r>
    </w:p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194"/>
        <w:gridCol w:w="6422"/>
      </w:tblGrid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НАИМЕНОВАНИЕ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Программа к</w:t>
            </w:r>
            <w:r>
              <w:rPr>
                <w:bCs/>
                <w:sz w:val="28"/>
                <w:szCs w:val="28"/>
              </w:rPr>
              <w:t xml:space="preserve">омплексного </w:t>
            </w:r>
            <w:r>
              <w:rPr>
                <w:sz w:val="28"/>
                <w:szCs w:val="28"/>
              </w:rPr>
              <w:t xml:space="preserve">развития систем коммунальной инфраструктуры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 муниципального района </w:t>
            </w:r>
            <w:proofErr w:type="gramStart"/>
            <w:r>
              <w:rPr>
                <w:bCs/>
                <w:sz w:val="28"/>
                <w:szCs w:val="28"/>
              </w:rPr>
              <w:t>Ставропольский  Самарской</w:t>
            </w:r>
            <w:proofErr w:type="gramEnd"/>
            <w:r>
              <w:rPr>
                <w:bCs/>
                <w:sz w:val="28"/>
                <w:szCs w:val="28"/>
              </w:rPr>
              <w:t xml:space="preserve"> области на 2018-2027 годы 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ОСНОВАНИЕ ДЛЯ РАЗРАБОТКИ ПРОГРАММЫ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Градостроительный кодекс Российской Федерации;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Устав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Генеральный план сельского поселения  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муниципального района Ставропольский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НАИМЕНОВАНИЕ ЗАКАЗЧИКА ПРОГРАММЫ, ЕГО МЕСТОНАХОЖДЕНИЕ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t xml:space="preserve">- Администрация сельского </w:t>
            </w:r>
            <w:proofErr w:type="gramStart"/>
            <w:r>
              <w:rPr>
                <w:bCs/>
                <w:sz w:val="28"/>
                <w:szCs w:val="28"/>
              </w:rPr>
              <w:t xml:space="preserve">поселения  </w:t>
            </w:r>
            <w:r w:rsidR="00C279FF">
              <w:rPr>
                <w:bCs/>
                <w:sz w:val="28"/>
                <w:szCs w:val="28"/>
              </w:rPr>
              <w:t>Жигули</w:t>
            </w:r>
            <w:proofErr w:type="gramEnd"/>
            <w:r>
              <w:rPr>
                <w:bCs/>
                <w:sz w:val="28"/>
                <w:szCs w:val="28"/>
              </w:rPr>
              <w:t xml:space="preserve"> муниципального района Ставропольский,</w:t>
            </w:r>
          </w:p>
          <w:p w:rsidR="00640810" w:rsidRDefault="00640810" w:rsidP="00C279FF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t xml:space="preserve"> </w:t>
            </w:r>
            <w:r w:rsidR="00C279FF">
              <w:rPr>
                <w:bCs/>
                <w:sz w:val="28"/>
                <w:szCs w:val="28"/>
              </w:rPr>
              <w:t>445163</w:t>
            </w:r>
            <w:r>
              <w:rPr>
                <w:bCs/>
                <w:sz w:val="28"/>
                <w:szCs w:val="28"/>
              </w:rPr>
              <w:t>, Самарская область, Ставропольский район, с.</w:t>
            </w:r>
            <w:r>
              <w:rPr>
                <w:sz w:val="28"/>
                <w:szCs w:val="28"/>
              </w:rPr>
              <w:t xml:space="preserve">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, ул. </w:t>
            </w:r>
            <w:r w:rsidR="00C279FF">
              <w:rPr>
                <w:bCs/>
                <w:sz w:val="28"/>
                <w:szCs w:val="28"/>
              </w:rPr>
              <w:t>Центральная д.28А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lastRenderedPageBreak/>
              <w:t>НАИМЕНОВАНИЕ РАЗРАБОТЧИКОВ ПРОГРАММЫ, ИХ МЕСТОНАХОЖДЕНИЕ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t xml:space="preserve">-  Администрация сельского </w:t>
            </w:r>
            <w:proofErr w:type="gramStart"/>
            <w:r>
              <w:rPr>
                <w:bCs/>
                <w:sz w:val="28"/>
                <w:szCs w:val="28"/>
              </w:rPr>
              <w:t xml:space="preserve">поселения  </w:t>
            </w:r>
            <w:r w:rsidR="00C279FF">
              <w:rPr>
                <w:bCs/>
                <w:sz w:val="28"/>
                <w:szCs w:val="28"/>
              </w:rPr>
              <w:t>Жигули</w:t>
            </w:r>
            <w:proofErr w:type="gramEnd"/>
            <w:r>
              <w:rPr>
                <w:bCs/>
                <w:sz w:val="28"/>
                <w:szCs w:val="28"/>
              </w:rPr>
              <w:t xml:space="preserve"> муниципального района Ставропольский,</w:t>
            </w:r>
          </w:p>
          <w:p w:rsidR="00640810" w:rsidRDefault="00640810" w:rsidP="00C279FF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t xml:space="preserve"> </w:t>
            </w:r>
            <w:r w:rsidR="00C279FF">
              <w:rPr>
                <w:bCs/>
                <w:sz w:val="28"/>
                <w:szCs w:val="28"/>
              </w:rPr>
              <w:t>445163</w:t>
            </w:r>
            <w:r>
              <w:rPr>
                <w:bCs/>
                <w:sz w:val="28"/>
                <w:szCs w:val="28"/>
              </w:rPr>
              <w:t xml:space="preserve">, Самарская область, Ставропольский район, с. </w:t>
            </w:r>
            <w:r w:rsidR="00C279FF">
              <w:rPr>
                <w:bCs/>
                <w:sz w:val="28"/>
                <w:szCs w:val="28"/>
              </w:rPr>
              <w:t>Жигули</w:t>
            </w:r>
            <w:r>
              <w:rPr>
                <w:bCs/>
                <w:sz w:val="28"/>
                <w:szCs w:val="28"/>
              </w:rPr>
              <w:t xml:space="preserve">, ул. </w:t>
            </w:r>
            <w:r w:rsidR="00C279FF">
              <w:rPr>
                <w:bCs/>
                <w:sz w:val="28"/>
                <w:szCs w:val="28"/>
              </w:rPr>
              <w:t>Центральная д.28А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ЦЕЛИ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r>
              <w:rPr>
                <w:sz w:val="28"/>
                <w:szCs w:val="28"/>
              </w:rPr>
              <w:t>-повышение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      </w:r>
          </w:p>
          <w:p w:rsidR="00640810" w:rsidRDefault="00640810">
            <w:pPr>
              <w:jc w:val="both"/>
            </w:pPr>
            <w:r>
              <w:rPr>
                <w:sz w:val="28"/>
                <w:szCs w:val="28"/>
              </w:rPr>
              <w:t xml:space="preserve">- улучшение санитарного состояния    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r w:rsidR="00C279FF">
              <w:rPr>
                <w:sz w:val="28"/>
                <w:szCs w:val="28"/>
              </w:rPr>
              <w:t>эксплуатации жилищным</w:t>
            </w:r>
            <w:r>
              <w:rPr>
                <w:sz w:val="28"/>
                <w:szCs w:val="28"/>
              </w:rPr>
              <w:t xml:space="preserve"> фондом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ЗАДАЧИ 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pStyle w:val="11"/>
              <w:spacing w:line="240" w:lineRule="auto"/>
              <w:jc w:val="left"/>
            </w:pPr>
            <w:r>
              <w:rPr>
                <w:sz w:val="28"/>
                <w:szCs w:val="28"/>
              </w:rPr>
              <w:t>-</w:t>
            </w:r>
            <w:r>
              <w:rPr>
                <w:spacing w:val="-2"/>
                <w:sz w:val="28"/>
                <w:szCs w:val="28"/>
              </w:rPr>
              <w:t xml:space="preserve"> реконструкция и модернизация объектов водоснабжения   на территории сельского поселения </w:t>
            </w:r>
            <w:r w:rsidR="00C279FF">
              <w:rPr>
                <w:spacing w:val="-2"/>
                <w:sz w:val="28"/>
                <w:szCs w:val="28"/>
              </w:rPr>
              <w:t>Жигули</w:t>
            </w:r>
            <w:r>
              <w:rPr>
                <w:spacing w:val="-2"/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>- повышение качества, надежности и доступности предоставления жилищно-коммунальных услуг населению;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разработка нормативно-правовой базы в области обращения с отходами на территории; 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-улучшение санитарного и экологического состояния территории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создание условий, обеспечивающих формирование правового сознания и правовой культуры населения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в жилищно-коммунальной сфере;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      </w:r>
            <w:proofErr w:type="gramStart"/>
            <w:r>
              <w:rPr>
                <w:sz w:val="28"/>
                <w:szCs w:val="28"/>
              </w:rPr>
              <w:t>также  правового</w:t>
            </w:r>
            <w:proofErr w:type="gramEnd"/>
            <w:r>
              <w:rPr>
                <w:sz w:val="28"/>
                <w:szCs w:val="28"/>
              </w:rPr>
              <w:t xml:space="preserve"> регулирования общественных отношений;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- обеспечение свободного доступа населения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 xml:space="preserve"> к правовой информации в жилищно-коммунальной сфере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ЦЕЛЕВЫЕ ПОКАЗАТЕЛИ (ИНДИКАТОРЫ) </w:t>
            </w:r>
            <w:r>
              <w:rPr>
                <w:sz w:val="28"/>
                <w:szCs w:val="28"/>
              </w:rPr>
              <w:lastRenderedPageBreak/>
              <w:t>ПРОГРАММЫ</w:t>
            </w:r>
          </w:p>
          <w:p w:rsidR="00640810" w:rsidRDefault="00640810">
            <w:pPr>
              <w:autoSpaceDE w:val="0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tabs>
                <w:tab w:val="left" w:pos="267"/>
                <w:tab w:val="left" w:pos="320"/>
                <w:tab w:val="left" w:pos="350"/>
                <w:tab w:val="left" w:pos="800"/>
              </w:tabs>
            </w:pPr>
            <w:r>
              <w:rPr>
                <w:sz w:val="28"/>
                <w:szCs w:val="28"/>
              </w:rPr>
              <w:lastRenderedPageBreak/>
              <w:t xml:space="preserve">- </w:t>
            </w:r>
            <w:r>
              <w:rPr>
                <w:bCs/>
                <w:sz w:val="28"/>
                <w:szCs w:val="28"/>
              </w:rPr>
              <w:t xml:space="preserve">количество модернизированных и реконструированных объектов </w:t>
            </w:r>
            <w:proofErr w:type="gramStart"/>
            <w:r>
              <w:rPr>
                <w:bCs/>
                <w:sz w:val="28"/>
                <w:szCs w:val="28"/>
              </w:rPr>
              <w:t>водоснабжения ;</w:t>
            </w:r>
            <w:proofErr w:type="gramEnd"/>
            <w:r>
              <w:rPr>
                <w:bCs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количество информационных материалов, </w:t>
            </w:r>
            <w:r>
              <w:rPr>
                <w:sz w:val="28"/>
                <w:szCs w:val="28"/>
              </w:rPr>
              <w:lastRenderedPageBreak/>
              <w:t>размещенных в средствах массовой информации в целях обеспечения экологического просвещения в сфере обращения с отходами;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доля граждан, вовлеченных в процесс управления многоквартирными домами и охваченных процессом правового просвещения </w:t>
            </w:r>
            <w:proofErr w:type="gramStart"/>
            <w:r>
              <w:rPr>
                <w:sz w:val="28"/>
                <w:szCs w:val="28"/>
              </w:rPr>
              <w:t>в  жилищно</w:t>
            </w:r>
            <w:proofErr w:type="gramEnd"/>
            <w:r>
              <w:rPr>
                <w:sz w:val="28"/>
                <w:szCs w:val="28"/>
              </w:rPr>
              <w:t xml:space="preserve">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дома); 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фонда; </w:t>
            </w:r>
          </w:p>
          <w:p w:rsidR="00640810" w:rsidRDefault="00640810">
            <w:pPr>
              <w:tabs>
                <w:tab w:val="left" w:pos="459"/>
              </w:tabs>
            </w:pPr>
            <w:r>
              <w:rPr>
                <w:sz w:val="28"/>
                <w:szCs w:val="28"/>
              </w:rPr>
              <w:t xml:space="preserve">- 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фонда; </w:t>
            </w:r>
          </w:p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- 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lastRenderedPageBreak/>
              <w:t>ОСНОВНЫЕ МЕРОПРИЯТИЯ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r>
              <w:rPr>
                <w:bCs/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 xml:space="preserve">мероприятия по модернизации </w:t>
            </w:r>
            <w:proofErr w:type="gramStart"/>
            <w:r>
              <w:rPr>
                <w:sz w:val="28"/>
                <w:szCs w:val="28"/>
              </w:rPr>
              <w:t>и  реконструкции</w:t>
            </w:r>
            <w:proofErr w:type="gramEnd"/>
            <w:r>
              <w:rPr>
                <w:sz w:val="28"/>
                <w:szCs w:val="28"/>
              </w:rPr>
              <w:t xml:space="preserve"> объектов, сетей водоснабжения  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улучшение санитарного </w:t>
            </w:r>
            <w:proofErr w:type="gramStart"/>
            <w:r>
              <w:rPr>
                <w:sz w:val="28"/>
                <w:szCs w:val="28"/>
              </w:rPr>
              <w:t>состояния  сельского</w:t>
            </w:r>
            <w:proofErr w:type="gramEnd"/>
            <w:r>
              <w:rPr>
                <w:sz w:val="28"/>
                <w:szCs w:val="28"/>
              </w:rPr>
              <w:t xml:space="preserve">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>
              <w:rPr>
                <w:sz w:val="28"/>
                <w:szCs w:val="28"/>
              </w:rPr>
              <w:t>эксплуатации  жилищным</w:t>
            </w:r>
            <w:proofErr w:type="gramEnd"/>
            <w:r>
              <w:rPr>
                <w:sz w:val="28"/>
                <w:szCs w:val="28"/>
              </w:rPr>
              <w:t xml:space="preserve"> фондом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autoSpaceDE w:val="0"/>
            </w:pPr>
            <w:r>
              <w:rPr>
                <w:bCs/>
                <w:sz w:val="28"/>
                <w:szCs w:val="28"/>
              </w:rPr>
              <w:t>- Программа реализуется в один этап</w:t>
            </w:r>
          </w:p>
          <w:p w:rsidR="00640810" w:rsidRDefault="00640810">
            <w:pPr>
              <w:autoSpaceDE w:val="0"/>
            </w:pPr>
            <w:r>
              <w:rPr>
                <w:rFonts w:eastAsia="Times New Roman"/>
                <w:bCs/>
                <w:sz w:val="28"/>
                <w:szCs w:val="28"/>
              </w:rPr>
              <w:t xml:space="preserve">  </w:t>
            </w:r>
            <w:r>
              <w:rPr>
                <w:bCs/>
                <w:sz w:val="28"/>
                <w:szCs w:val="28"/>
              </w:rPr>
              <w:t>с 2018 по 2027год;</w:t>
            </w:r>
          </w:p>
          <w:p w:rsidR="00640810" w:rsidRDefault="00640810">
            <w:pPr>
              <w:autoSpaceDE w:val="0"/>
              <w:rPr>
                <w:bCs/>
                <w:sz w:val="28"/>
                <w:szCs w:val="28"/>
              </w:rPr>
            </w:pP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>ОБЪЕМЫ БЮДЖЕТНЫХ АССИГНОВАНИЙ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2C164D" w:rsidRDefault="00640810">
            <w:pPr>
              <w:autoSpaceDE w:val="0"/>
            </w:pPr>
            <w:r w:rsidRPr="002C164D">
              <w:rPr>
                <w:sz w:val="28"/>
                <w:szCs w:val="28"/>
              </w:rPr>
              <w:t>- Объем финансирования, необходимый для реализации мероприятий Программы, составляет 3051 тыс.</w:t>
            </w:r>
            <w:r w:rsidRPr="002C164D">
              <w:rPr>
                <w:b/>
                <w:bCs/>
                <w:sz w:val="28"/>
                <w:szCs w:val="28"/>
              </w:rPr>
              <w:t xml:space="preserve"> </w:t>
            </w:r>
            <w:r w:rsidRPr="002C164D">
              <w:rPr>
                <w:sz w:val="28"/>
                <w:szCs w:val="28"/>
              </w:rPr>
              <w:t>рублей, в том числе:</w:t>
            </w:r>
          </w:p>
          <w:p w:rsidR="00640810" w:rsidRPr="002C164D" w:rsidRDefault="00640810">
            <w:r w:rsidRPr="002C164D">
              <w:rPr>
                <w:sz w:val="28"/>
                <w:szCs w:val="28"/>
              </w:rPr>
              <w:t xml:space="preserve">2018г. – </w:t>
            </w:r>
            <w:r w:rsidR="00196256" w:rsidRPr="002C164D">
              <w:rPr>
                <w:sz w:val="28"/>
                <w:szCs w:val="28"/>
              </w:rPr>
              <w:t>400</w:t>
            </w:r>
            <w:r w:rsidRPr="002C164D">
              <w:rPr>
                <w:sz w:val="28"/>
                <w:szCs w:val="28"/>
              </w:rPr>
              <w:t xml:space="preserve"> 000 ,0рублей;</w:t>
            </w:r>
          </w:p>
          <w:p w:rsidR="00640810" w:rsidRPr="002C164D" w:rsidRDefault="00640810">
            <w:pPr>
              <w:autoSpaceDE w:val="0"/>
            </w:pPr>
            <w:r w:rsidRPr="002C164D">
              <w:rPr>
                <w:sz w:val="28"/>
                <w:szCs w:val="28"/>
              </w:rPr>
              <w:t xml:space="preserve">2019г. – </w:t>
            </w:r>
            <w:r w:rsidR="00196256" w:rsidRPr="002C164D">
              <w:rPr>
                <w:sz w:val="28"/>
                <w:szCs w:val="28"/>
              </w:rPr>
              <w:t>100</w:t>
            </w:r>
            <w:r w:rsidRPr="002C164D">
              <w:rPr>
                <w:sz w:val="28"/>
                <w:szCs w:val="28"/>
              </w:rPr>
              <w:t xml:space="preserve"> 000, 0 рублей; </w:t>
            </w:r>
          </w:p>
          <w:p w:rsidR="00640810" w:rsidRPr="002C164D" w:rsidRDefault="00196256">
            <w:pPr>
              <w:autoSpaceDE w:val="0"/>
            </w:pPr>
            <w:r w:rsidRPr="002C164D">
              <w:rPr>
                <w:sz w:val="28"/>
                <w:szCs w:val="28"/>
              </w:rPr>
              <w:t xml:space="preserve">2020г. – 100 </w:t>
            </w:r>
            <w:r w:rsidR="00640810" w:rsidRPr="002C164D">
              <w:rPr>
                <w:sz w:val="28"/>
                <w:szCs w:val="28"/>
              </w:rPr>
              <w:t>000, 0 рублей</w:t>
            </w:r>
          </w:p>
          <w:p w:rsidR="00640810" w:rsidRPr="00C279FF" w:rsidRDefault="002C164D" w:rsidP="002C164D">
            <w:pPr>
              <w:autoSpaceDE w:val="0"/>
              <w:rPr>
                <w:highlight w:val="yellow"/>
              </w:rPr>
            </w:pPr>
            <w:r w:rsidRPr="002C164D">
              <w:rPr>
                <w:bCs/>
                <w:sz w:val="28"/>
                <w:szCs w:val="28"/>
              </w:rPr>
              <w:t xml:space="preserve">2021-2027 -700 </w:t>
            </w:r>
            <w:r w:rsidR="00640810" w:rsidRPr="002C164D">
              <w:rPr>
                <w:bCs/>
                <w:sz w:val="28"/>
                <w:szCs w:val="28"/>
              </w:rPr>
              <w:t>000,0 рублей</w:t>
            </w:r>
          </w:p>
        </w:tc>
      </w:tr>
      <w:tr w:rsidR="0064081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Default="00640810">
            <w:pPr>
              <w:autoSpaceDE w:val="0"/>
            </w:pPr>
            <w:r>
              <w:rPr>
                <w:sz w:val="28"/>
                <w:szCs w:val="28"/>
              </w:rPr>
              <w:t xml:space="preserve">ОЖИДАЕМЫЕ РЕЗУЛЬТАТЫ </w:t>
            </w:r>
            <w:r>
              <w:rPr>
                <w:sz w:val="28"/>
                <w:szCs w:val="28"/>
              </w:rPr>
              <w:lastRenderedPageBreak/>
              <w:t>РЕАЛИЗАЦИИ ПРОГРАММЫ</w:t>
            </w:r>
          </w:p>
          <w:p w:rsidR="00640810" w:rsidRDefault="00640810">
            <w:pPr>
              <w:autoSpaceDE w:val="0"/>
              <w:rPr>
                <w:sz w:val="28"/>
                <w:szCs w:val="28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Default="00640810">
            <w:pPr>
              <w:tabs>
                <w:tab w:val="left" w:pos="320"/>
                <w:tab w:val="left" w:pos="350"/>
                <w:tab w:val="left" w:pos="800"/>
              </w:tabs>
            </w:pPr>
            <w:r>
              <w:rPr>
                <w:sz w:val="28"/>
                <w:szCs w:val="28"/>
              </w:rPr>
              <w:lastRenderedPageBreak/>
              <w:t xml:space="preserve">- увеличение количества модернизированных и реконструированных объектов водоснабжения и </w:t>
            </w:r>
            <w:r>
              <w:rPr>
                <w:sz w:val="28"/>
                <w:szCs w:val="28"/>
              </w:rPr>
              <w:lastRenderedPageBreak/>
              <w:t>водоотведения;</w:t>
            </w:r>
          </w:p>
          <w:p w:rsidR="00640810" w:rsidRDefault="00640810">
            <w:pPr>
              <w:tabs>
                <w:tab w:val="left" w:pos="905"/>
                <w:tab w:val="left" w:leader="underscore" w:pos="7344"/>
              </w:tabs>
            </w:pPr>
            <w:r>
              <w:rPr>
                <w:sz w:val="28"/>
                <w:szCs w:val="28"/>
              </w:rPr>
              <w:t xml:space="preserve">-   повышение удовлетворенности населения сельского поселения </w:t>
            </w:r>
            <w:r w:rsidR="00C279FF">
              <w:rPr>
                <w:sz w:val="28"/>
                <w:szCs w:val="28"/>
              </w:rPr>
              <w:t>Жигули уровнем</w:t>
            </w:r>
            <w:r>
              <w:rPr>
                <w:sz w:val="28"/>
                <w:szCs w:val="28"/>
              </w:rPr>
              <w:t xml:space="preserve"> жилищно-коммунального обслуживания;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усовершенствование системы обращения с отходами на территории сельского поселения </w:t>
            </w:r>
            <w:r w:rsidR="00C279FF">
              <w:rPr>
                <w:sz w:val="28"/>
                <w:szCs w:val="28"/>
              </w:rPr>
              <w:t>Жигули</w:t>
            </w:r>
            <w:r>
              <w:rPr>
                <w:sz w:val="28"/>
                <w:szCs w:val="28"/>
              </w:rPr>
              <w:t>;</w:t>
            </w:r>
          </w:p>
          <w:p w:rsidR="00640810" w:rsidRDefault="00640810">
            <w:r>
              <w:rPr>
                <w:sz w:val="28"/>
                <w:szCs w:val="28"/>
              </w:rPr>
              <w:t>- совершенствование нормативно-правовой базы в области обращения с отходами;</w:t>
            </w:r>
          </w:p>
          <w:p w:rsidR="00640810" w:rsidRDefault="00640810">
            <w:r>
              <w:rPr>
                <w:sz w:val="28"/>
                <w:szCs w:val="28"/>
              </w:rPr>
              <w:t xml:space="preserve">- информирование и просвещение населения в области обращения с отходами; 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640810" w:rsidRDefault="00640810">
            <w:r>
              <w:rPr>
                <w:sz w:val="28"/>
                <w:szCs w:val="28"/>
              </w:rPr>
              <w:t>- улучшение санитарного и экологического состояния          территории поселения;</w:t>
            </w:r>
          </w:p>
          <w:p w:rsidR="00640810" w:rsidRDefault="00640810">
            <w:r>
              <w:rPr>
                <w:sz w:val="28"/>
                <w:szCs w:val="28"/>
              </w:rPr>
      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640810" w:rsidRDefault="00640810">
            <w:pPr>
              <w:tabs>
                <w:tab w:val="left" w:pos="0"/>
                <w:tab w:val="left" w:pos="709"/>
              </w:tabs>
            </w:pPr>
            <w:r>
              <w:rPr>
                <w:b/>
                <w:bCs/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 xml:space="preserve"> повышение доли </w:t>
            </w:r>
            <w:proofErr w:type="gramStart"/>
            <w:r>
              <w:rPr>
                <w:sz w:val="28"/>
                <w:szCs w:val="28"/>
              </w:rPr>
              <w:t>граждан</w:t>
            </w:r>
            <w:proofErr w:type="gramEnd"/>
            <w:r>
              <w:rPr>
                <w:sz w:val="28"/>
                <w:szCs w:val="28"/>
              </w:rPr>
              <w:t xml:space="preserve"> охваченных процессом правового просвещения в жилищно-коммунальной сфере до 100% от общего числа граждан, представляющих общественные органы управления многоквартирными домами;</w:t>
            </w:r>
          </w:p>
          <w:p w:rsidR="00640810" w:rsidRDefault="00640810">
            <w:pPr>
              <w:tabs>
                <w:tab w:val="left" w:pos="0"/>
                <w:tab w:val="left" w:pos="709"/>
              </w:tabs>
            </w:pPr>
            <w:r>
              <w:rPr>
                <w:sz w:val="28"/>
                <w:szCs w:val="28"/>
              </w:rPr>
              <w:t>- участие представителей всех многоквартирных домов в мероприятиях (семинары, «круглые столы», конференции) по вопросам управления и эксплуатации жилищного фонда;</w:t>
            </w:r>
          </w:p>
          <w:p w:rsidR="00640810" w:rsidRDefault="00640810">
            <w:pPr>
              <w:jc w:val="both"/>
            </w:pPr>
            <w:r>
              <w:rPr>
                <w:rFonts w:eastAsia="Times New Roman"/>
                <w:sz w:val="28"/>
                <w:szCs w:val="28"/>
              </w:rPr>
              <w:t xml:space="preserve"> </w:t>
            </w:r>
          </w:p>
          <w:p w:rsidR="00640810" w:rsidRDefault="00640810">
            <w:pPr>
              <w:jc w:val="both"/>
              <w:rPr>
                <w:bCs/>
                <w:sz w:val="28"/>
                <w:szCs w:val="28"/>
              </w:rPr>
            </w:pPr>
          </w:p>
        </w:tc>
      </w:tr>
    </w:tbl>
    <w:p w:rsidR="00640810" w:rsidRDefault="00640810" w:rsidP="00640810">
      <w:pPr>
        <w:autoSpaceDE w:val="0"/>
        <w:jc w:val="center"/>
        <w:rPr>
          <w:b/>
          <w:bCs/>
          <w:sz w:val="28"/>
          <w:szCs w:val="28"/>
        </w:rPr>
      </w:pPr>
    </w:p>
    <w:p w:rsidR="00640810" w:rsidRDefault="00640810" w:rsidP="00640810">
      <w:pPr>
        <w:numPr>
          <w:ilvl w:val="0"/>
          <w:numId w:val="1"/>
        </w:numPr>
        <w:spacing w:after="120"/>
        <w:ind w:left="0" w:firstLine="0"/>
        <w:jc w:val="center"/>
      </w:pPr>
      <w:r>
        <w:rPr>
          <w:b/>
          <w:sz w:val="28"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t xml:space="preserve">Действующая в сельском поселении </w:t>
      </w:r>
      <w:r w:rsidR="00C279FF">
        <w:rPr>
          <w:rFonts w:eastAsia="Calibri"/>
          <w:sz w:val="28"/>
          <w:szCs w:val="28"/>
          <w:lang w:eastAsia="en-US"/>
        </w:rPr>
        <w:t>Жигули</w:t>
      </w:r>
      <w:r>
        <w:rPr>
          <w:rFonts w:eastAsia="Calibri"/>
          <w:sz w:val="28"/>
          <w:szCs w:val="28"/>
          <w:lang w:eastAsia="en-US"/>
        </w:rPr>
        <w:t xml:space="preserve"> система обеспечения населения питьевой водой и система водоотведения находится </w:t>
      </w:r>
      <w:r w:rsidR="00C279FF">
        <w:rPr>
          <w:rFonts w:eastAsia="Calibri"/>
          <w:sz w:val="28"/>
          <w:szCs w:val="28"/>
          <w:lang w:eastAsia="en-US"/>
        </w:rPr>
        <w:t>в неудовлетворительном</w:t>
      </w:r>
      <w:r>
        <w:rPr>
          <w:rFonts w:eastAsia="Calibri"/>
          <w:sz w:val="28"/>
          <w:szCs w:val="28"/>
          <w:lang w:eastAsia="en-US"/>
        </w:rPr>
        <w:t xml:space="preserve"> состоянии. Это обусловлено неэффективной системой управления, неудовлетворительным финансовым </w:t>
      </w:r>
      <w:r w:rsidR="00C279FF">
        <w:rPr>
          <w:rFonts w:eastAsia="Calibri"/>
          <w:sz w:val="28"/>
          <w:szCs w:val="28"/>
          <w:lang w:eastAsia="en-US"/>
        </w:rPr>
        <w:t xml:space="preserve">положением, </w:t>
      </w:r>
      <w:r>
        <w:rPr>
          <w:rFonts w:eastAsia="Calibri"/>
          <w:sz w:val="28"/>
          <w:szCs w:val="28"/>
          <w:lang w:eastAsia="en-US"/>
        </w:rPr>
        <w:t>высокими затратами, отсутствием экономических стимулов, снижением издержек на производство питьевой воды и ее реализацию и, как следствие, высокой степенью износа основных фондов, большими потерями воды, электроэнергии и других ресурсов.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t xml:space="preserve">Техническое состояние инженерных сетей и сооружений характеризуется высоким уровнем износа (более 80%),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Calibri"/>
          <w:sz w:val="28"/>
          <w:szCs w:val="28"/>
          <w:lang w:eastAsia="en-US"/>
        </w:rPr>
        <w:lastRenderedPageBreak/>
        <w:t xml:space="preserve">Анализ проблем, связанных с неудовлетворительным состоянием систем водоснабжения и водоотведения в селе </w:t>
      </w:r>
      <w:r w:rsidR="00C279FF">
        <w:rPr>
          <w:rFonts w:eastAsia="Calibri"/>
          <w:sz w:val="28"/>
          <w:szCs w:val="28"/>
          <w:lang w:eastAsia="en-US"/>
        </w:rPr>
        <w:t>Жигули</w:t>
      </w:r>
      <w:r>
        <w:rPr>
          <w:rFonts w:eastAsia="Calibri"/>
          <w:sz w:val="28"/>
          <w:szCs w:val="28"/>
          <w:lang w:eastAsia="en-US"/>
        </w:rPr>
        <w:t>, показывает необходимость комплексного подхода к их решению, что предполагает использование программно-целевого метода.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. Среди основных проблем, связанных с отходами, в настоящее время первое место принадлежит проблеме сбора и вывоза ТКО, в том числе крупногабаритного мусора,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ликвидации ежегодно стихийно образующихся свалок.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 Существуют другие взаимосвязанные аспекты этой проблемы: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объем отходов непрерывно возрастает как в абсолютных величинах, так и на душу населения;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 </w:t>
      </w:r>
      <w:hyperlink r:id="rId7" w:history="1">
        <w:r>
          <w:rPr>
            <w:rStyle w:val="a3"/>
            <w:sz w:val="28"/>
            <w:szCs w:val="28"/>
          </w:rPr>
          <w:t>морфологический</w:t>
        </w:r>
      </w:hyperlink>
      <w:r>
        <w:rPr>
          <w:sz w:val="28"/>
          <w:szCs w:val="28"/>
        </w:rPr>
        <w:t> и химический состав отходов резко усложняется, включая в себя все большее количество экологически опасных компонентов;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отношение населения к традиционным методам сваливания мусора на свалки становится резко отрицательным;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принимаются нормативно-правовые документы, регулирующие и ужесточающие правила обращения с отходами.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</w:t>
      </w:r>
      <w:proofErr w:type="gramStart"/>
      <w:r>
        <w:rPr>
          <w:sz w:val="28"/>
          <w:szCs w:val="28"/>
        </w:rPr>
        <w:t>к экологической</w:t>
      </w:r>
      <w:r w:rsidR="00C279FF">
        <w:rPr>
          <w:sz w:val="28"/>
          <w:szCs w:val="28"/>
        </w:rPr>
        <w:t xml:space="preserve"> </w:t>
      </w:r>
      <w:hyperlink r:id="rId8" w:history="1">
        <w:r>
          <w:rPr>
            <w:rStyle w:val="a3"/>
            <w:sz w:val="28"/>
            <w:szCs w:val="28"/>
          </w:rPr>
          <w:t>безопасности</w:t>
        </w:r>
        <w:proofErr w:type="gramEnd"/>
        <w:r>
          <w:rPr>
            <w:rStyle w:val="a3"/>
            <w:sz w:val="28"/>
            <w:szCs w:val="28"/>
          </w:rPr>
          <w:t xml:space="preserve"> окружающей</w:t>
        </w:r>
      </w:hyperlink>
      <w:r>
        <w:rPr>
          <w:sz w:val="28"/>
          <w:szCs w:val="28"/>
        </w:rPr>
        <w:t> среды и чистоте территорий, на которой обитает человек. Поэтому решать эту проблему необходимо сейчас.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 Сбор и вывоз отходов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осуществляется два дня в неделю. Основным способом сбора ТКО из домовладений является подворная система </w:t>
      </w:r>
      <w:proofErr w:type="gramStart"/>
      <w:r>
        <w:rPr>
          <w:sz w:val="28"/>
          <w:szCs w:val="28"/>
        </w:rPr>
        <w:t>сбора.,</w:t>
      </w:r>
      <w:proofErr w:type="gramEnd"/>
      <w:r>
        <w:rPr>
          <w:sz w:val="28"/>
          <w:szCs w:val="28"/>
        </w:rPr>
        <w:t xml:space="preserve"> от многоквартирных домов -контейнерная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Исходя из вышеизложенного, проблему</w:t>
      </w:r>
      <w:r>
        <w:rPr>
          <w:sz w:val="28"/>
          <w:szCs w:val="28"/>
          <w:highlight w:val="white"/>
        </w:rPr>
        <w:t xml:space="preserve"> сбора и вывоза твердых коммунальных отходов</w:t>
      </w:r>
      <w:r>
        <w:rPr>
          <w:sz w:val="28"/>
          <w:szCs w:val="28"/>
        </w:rPr>
        <w:t xml:space="preserve">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Динамичный ход государственных реформ, обновление законодательства, создание новых правовых условий и обозначение собственника помещения в многоквартирном доме </w:t>
      </w:r>
      <w:proofErr w:type="gramStart"/>
      <w:r>
        <w:rPr>
          <w:rFonts w:ascii="Times New Roman" w:hAnsi="Times New Roman" w:cs="Times New Roman"/>
          <w:sz w:val="28"/>
          <w:szCs w:val="28"/>
        </w:rPr>
        <w:t>в  качестве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центрального звена выдвигают на передний план задачу повышения правовой культуры граждан, проявляющейся как в законопослушании, так и в правовой активности, что требует освоения обширного и сложного комплекса правовых знаний.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Работу по правовому просвещению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в жилищно-коммунальной сфере в предыдущие годы нельзя охарактеризовать как «достаточную». Об этом свидетельствует не сформированный комплекс ресурсного и организационного обеспечения деятельности по правовому просвещению населения, а также отсутствие системы непрерывного правового просвещения в жилищно-коммунальной сфере всех социальных, профессиональных, возрастных групп и слоев населения, учитывающей интересы всех граждан, проживающих на территории поселения, органов местного самоуправления, общественных объединений.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Безучастие собственников помещений в многоквартирном доме в вопросах, связанных с управлением этим домом, а также с содержанием общего имущества дома, приводит порой к невозможности реализации и выполнения норм действующего законодательства по предоставлению жилищно-коммунальных услуг, к конфликтам, обветшанию жилья и низкому уровню доверия жителей к институту товарищества собственников жилья и управляющих организаций.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Важнейшей проблемой в этой сфере является непросвещенность населения в вопросах содержания и управления общим имуществом многоквартирного дома. Граждане не в полной мере обладают информацией о своих правах или не знают, какими методами возможно обеспечение их соблюдения. 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Актуальность разработки Программы обусловлена не только нарастающим объемом запроса граждан на разрешение жилищных вопросов, но и государственными инициативами, связанными с энергосбережением и проведением капитального ремонта многоквартирных домов.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Реализация данной Программы в полной мере невозможна без активного участия в ней собственника помещения в многоквартирном доме.</w:t>
      </w:r>
    </w:p>
    <w:p w:rsidR="00640810" w:rsidRDefault="00640810" w:rsidP="00640810">
      <w:pPr>
        <w:pStyle w:val="ConsPlusNonformat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ситуация требует безотлагательного разрешения.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Решение проблемы невозможно без комплексного, системного подхода с максимально возможным привлечением финансовых ресурсов.</w:t>
      </w:r>
    </w:p>
    <w:p w:rsidR="00640810" w:rsidRDefault="00C279FF" w:rsidP="00640810">
      <w:pPr>
        <w:spacing w:after="120"/>
        <w:ind w:firstLine="709"/>
        <w:jc w:val="both"/>
      </w:pPr>
      <w:r>
        <w:rPr>
          <w:sz w:val="28"/>
          <w:szCs w:val="28"/>
        </w:rPr>
        <w:t>По состоянию на 01.12</w:t>
      </w:r>
      <w:r w:rsidR="00640810">
        <w:rPr>
          <w:sz w:val="28"/>
          <w:szCs w:val="28"/>
        </w:rPr>
        <w:t xml:space="preserve">.2017г. в сельском поселении </w:t>
      </w:r>
      <w:r>
        <w:rPr>
          <w:sz w:val="28"/>
          <w:szCs w:val="28"/>
        </w:rPr>
        <w:t>Жигули</w:t>
      </w:r>
      <w:r w:rsidR="00640810">
        <w:rPr>
          <w:sz w:val="28"/>
          <w:szCs w:val="28"/>
        </w:rPr>
        <w:t xml:space="preserve"> количество многоквартирных домов составляет </w:t>
      </w:r>
      <w:r>
        <w:rPr>
          <w:sz w:val="28"/>
          <w:szCs w:val="28"/>
        </w:rPr>
        <w:t>пять</w:t>
      </w:r>
      <w:r w:rsidR="00640810">
        <w:rPr>
          <w:b/>
          <w:bCs/>
          <w:sz w:val="28"/>
          <w:szCs w:val="28"/>
        </w:rPr>
        <w:t xml:space="preserve"> </w:t>
      </w:r>
      <w:r w:rsidR="00640810">
        <w:rPr>
          <w:sz w:val="28"/>
          <w:szCs w:val="28"/>
        </w:rPr>
        <w:t>единиц.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таблице 1.1 приведены данные о наличии в населенном пункте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инфраструктуры для предоставления централизованных </w:t>
      </w:r>
      <w:r>
        <w:rPr>
          <w:sz w:val="28"/>
          <w:szCs w:val="28"/>
        </w:rPr>
        <w:lastRenderedPageBreak/>
        <w:t xml:space="preserve">коммунальных услуг и ресурсов. </w:t>
      </w:r>
    </w:p>
    <w:p w:rsidR="00C279FF" w:rsidRDefault="00C279FF" w:rsidP="00640810">
      <w:pPr>
        <w:spacing w:after="120"/>
        <w:ind w:firstLine="709"/>
        <w:jc w:val="both"/>
      </w:pPr>
    </w:p>
    <w:p w:rsidR="00640810" w:rsidRDefault="00640810" w:rsidP="00640810">
      <w:pPr>
        <w:spacing w:after="120"/>
        <w:ind w:firstLine="709"/>
        <w:jc w:val="both"/>
      </w:pPr>
      <w:r>
        <w:t xml:space="preserve">Таблица 1.1 – Наличие инфраструктуры сельского поселения </w:t>
      </w:r>
      <w:r w:rsidR="00C279FF">
        <w:t>Жигули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94"/>
        <w:gridCol w:w="2072"/>
        <w:gridCol w:w="1171"/>
        <w:gridCol w:w="1171"/>
        <w:gridCol w:w="1171"/>
        <w:gridCol w:w="1171"/>
        <w:gridCol w:w="1171"/>
        <w:gridCol w:w="1197"/>
      </w:tblGrid>
      <w:tr w:rsidR="00640810" w:rsidTr="00640810"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rFonts w:eastAsia="Times New Roman"/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</w:rPr>
              <w:t>п/п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Наименование населенного пункта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ТС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ВС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ВО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ЭС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ГС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ТБО</w:t>
            </w:r>
          </w:p>
        </w:tc>
      </w:tr>
      <w:tr w:rsidR="00640810" w:rsidTr="00640810">
        <w:trPr>
          <w:trHeight w:val="53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</w:pPr>
            <w:r>
              <w:rPr>
                <w:sz w:val="28"/>
                <w:szCs w:val="28"/>
              </w:rPr>
              <w:t xml:space="preserve">с. </w:t>
            </w:r>
            <w:r w:rsidR="00C279FF">
              <w:rPr>
                <w:sz w:val="28"/>
                <w:szCs w:val="28"/>
              </w:rPr>
              <w:t>Жигули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FA7094">
            <w:pPr>
              <w:spacing w:after="120"/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pacing w:after="120"/>
              <w:jc w:val="center"/>
            </w:pPr>
            <w:r>
              <w:rPr>
                <w:sz w:val="28"/>
                <w:szCs w:val="28"/>
              </w:rPr>
              <w:t>нет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sz w:val="28"/>
                <w:szCs w:val="28"/>
              </w:rPr>
              <w:t>да</w:t>
            </w:r>
          </w:p>
        </w:tc>
      </w:tr>
    </w:tbl>
    <w:p w:rsidR="00640810" w:rsidRDefault="00640810" w:rsidP="00640810">
      <w:pPr>
        <w:spacing w:after="120"/>
        <w:ind w:firstLine="709"/>
        <w:jc w:val="both"/>
        <w:rPr>
          <w:sz w:val="28"/>
          <w:szCs w:val="28"/>
        </w:rPr>
      </w:pP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ТС – централизованное теплоснабжение;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ВС – централизованное водоснабжение;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ВО – централизованное водоотведение;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ЭС – централизованное электроснабжение;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ГС – централизованное газоснабжение;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ТБО – вывоз ТБО.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Финансовые риски связаны с возникновением бюджетного дефицита и, как следствие, недостаточным уровнем бюджетного финансирования жилищно-коммунальной сферы, что может повлечь недофинансирование, сокращение или прекращение программных мероприятий.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</w:t>
      </w:r>
      <w:r>
        <w:rPr>
          <w:sz w:val="28"/>
          <w:szCs w:val="28"/>
        </w:rPr>
        <w:lastRenderedPageBreak/>
        <w:t xml:space="preserve">Программы, невыполнение ее задач, </w:t>
      </w:r>
      <w:r w:rsidR="00FA7094">
        <w:rPr>
          <w:sz w:val="28"/>
          <w:szCs w:val="28"/>
        </w:rPr>
        <w:t>не достижение</w:t>
      </w:r>
      <w:r>
        <w:rPr>
          <w:sz w:val="28"/>
          <w:szCs w:val="28"/>
        </w:rPr>
        <w:t xml:space="preserve"> плановых значений показателей, снижение эффективности использования ресурсов и качества выполнения мероприятий Программы.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Основными условиями минимизации административных рисков являются 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:rsidR="00640810" w:rsidRDefault="00640810" w:rsidP="00640810">
      <w:pPr>
        <w:numPr>
          <w:ilvl w:val="1"/>
          <w:numId w:val="2"/>
        </w:numPr>
        <w:spacing w:after="120"/>
        <w:jc w:val="center"/>
      </w:pPr>
      <w:r>
        <w:rPr>
          <w:b/>
          <w:sz w:val="28"/>
          <w:szCs w:val="28"/>
        </w:rPr>
        <w:t>Анализ существующего состояния системы теплоснабжения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В настоящее время на территории</w:t>
      </w:r>
      <w:r w:rsidR="00425560">
        <w:rPr>
          <w:sz w:val="28"/>
        </w:rPr>
        <w:t xml:space="preserve"> сельского</w:t>
      </w:r>
      <w:r>
        <w:rPr>
          <w:sz w:val="28"/>
        </w:rPr>
        <w:t xml:space="preserve"> поселения </w:t>
      </w:r>
      <w:r w:rsidR="00425560">
        <w:rPr>
          <w:sz w:val="28"/>
        </w:rPr>
        <w:t>присутствует</w:t>
      </w:r>
      <w:r>
        <w:rPr>
          <w:sz w:val="28"/>
        </w:rPr>
        <w:t xml:space="preserve"> централизованное теплоснабжение. </w:t>
      </w:r>
      <w:r>
        <w:rPr>
          <w:sz w:val="28"/>
          <w:szCs w:val="28"/>
        </w:rPr>
        <w:t xml:space="preserve">Все многоквартирные дома оборудованы </w:t>
      </w:r>
      <w:r w:rsidR="00425560">
        <w:rPr>
          <w:sz w:val="28"/>
        </w:rPr>
        <w:t>централизованным теплоснабжением</w:t>
      </w:r>
      <w:r>
        <w:rPr>
          <w:sz w:val="28"/>
          <w:szCs w:val="28"/>
        </w:rPr>
        <w:t>. Отдельно стоящие здания школы,</w:t>
      </w:r>
      <w:r w:rsidR="00425560">
        <w:rPr>
          <w:sz w:val="28"/>
          <w:szCs w:val="28"/>
        </w:rPr>
        <w:t xml:space="preserve"> </w:t>
      </w:r>
      <w:r>
        <w:rPr>
          <w:sz w:val="28"/>
          <w:szCs w:val="28"/>
        </w:rPr>
        <w:t>детского сада «</w:t>
      </w:r>
      <w:r w:rsidR="00425560">
        <w:rPr>
          <w:sz w:val="28"/>
          <w:szCs w:val="28"/>
        </w:rPr>
        <w:t>Колосок</w:t>
      </w:r>
      <w:r>
        <w:rPr>
          <w:sz w:val="28"/>
          <w:szCs w:val="28"/>
        </w:rPr>
        <w:t>»,</w:t>
      </w:r>
      <w:r w:rsidR="00425560">
        <w:rPr>
          <w:sz w:val="28"/>
          <w:szCs w:val="28"/>
        </w:rPr>
        <w:t xml:space="preserve"> Дома культуры</w:t>
      </w:r>
      <w:r>
        <w:rPr>
          <w:sz w:val="28"/>
          <w:szCs w:val="28"/>
        </w:rPr>
        <w:t>,</w:t>
      </w:r>
      <w:r w:rsidR="00425560">
        <w:rPr>
          <w:sz w:val="28"/>
          <w:szCs w:val="28"/>
        </w:rPr>
        <w:t xml:space="preserve"> здание администрации,</w:t>
      </w:r>
      <w:r w:rsidR="00CD62CD">
        <w:rPr>
          <w:sz w:val="28"/>
          <w:szCs w:val="28"/>
        </w:rPr>
        <w:t xml:space="preserve"> </w:t>
      </w:r>
      <w:r w:rsidR="00425560">
        <w:rPr>
          <w:sz w:val="28"/>
          <w:szCs w:val="28"/>
        </w:rPr>
        <w:t>амбулатория, МКД</w:t>
      </w:r>
      <w:r>
        <w:rPr>
          <w:sz w:val="28"/>
          <w:szCs w:val="28"/>
        </w:rPr>
        <w:t xml:space="preserve"> </w:t>
      </w:r>
      <w:r w:rsidR="00CD62CD">
        <w:rPr>
          <w:sz w:val="28"/>
          <w:szCs w:val="28"/>
        </w:rPr>
        <w:t>отапливаются централизованно</w:t>
      </w:r>
      <w:r>
        <w:rPr>
          <w:sz w:val="28"/>
          <w:szCs w:val="28"/>
        </w:rPr>
        <w:t xml:space="preserve">. Здание </w:t>
      </w:r>
      <w:r w:rsidR="00CD62CD">
        <w:rPr>
          <w:sz w:val="28"/>
          <w:szCs w:val="28"/>
        </w:rPr>
        <w:t xml:space="preserve">медицинского </w:t>
      </w:r>
      <w:r w:rsidR="00425560">
        <w:rPr>
          <w:sz w:val="28"/>
          <w:szCs w:val="28"/>
        </w:rPr>
        <w:t>офиса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отапливаются </w:t>
      </w:r>
      <w:r w:rsidR="00CD62CD">
        <w:rPr>
          <w:sz w:val="28"/>
          <w:szCs w:val="28"/>
        </w:rPr>
        <w:t>мини котельными</w:t>
      </w:r>
      <w:r>
        <w:rPr>
          <w:sz w:val="28"/>
          <w:szCs w:val="28"/>
        </w:rPr>
        <w:t xml:space="preserve">. Протяженность </w:t>
      </w:r>
      <w:r w:rsidR="00CD62CD">
        <w:rPr>
          <w:sz w:val="28"/>
          <w:szCs w:val="28"/>
        </w:rPr>
        <w:t>подземных тепловых</w:t>
      </w:r>
      <w:r>
        <w:rPr>
          <w:sz w:val="28"/>
          <w:szCs w:val="28"/>
        </w:rPr>
        <w:t xml:space="preserve"> сетей составляет </w:t>
      </w:r>
      <w:r w:rsidR="00E003C3">
        <w:rPr>
          <w:sz w:val="28"/>
          <w:szCs w:val="28"/>
        </w:rPr>
        <w:t>2004</w:t>
      </w:r>
      <w:r>
        <w:rPr>
          <w:sz w:val="28"/>
          <w:szCs w:val="28"/>
        </w:rPr>
        <w:t xml:space="preserve"> м.</w:t>
      </w:r>
      <w:r>
        <w:t xml:space="preserve"> </w:t>
      </w:r>
      <w:r>
        <w:rPr>
          <w:sz w:val="28"/>
          <w:szCs w:val="28"/>
        </w:rPr>
        <w:t xml:space="preserve">Обслуживание центральной котельной и </w:t>
      </w:r>
      <w:r w:rsidR="00CD62CD">
        <w:rPr>
          <w:sz w:val="28"/>
          <w:szCs w:val="28"/>
        </w:rPr>
        <w:t>мини котельных</w:t>
      </w:r>
      <w:r>
        <w:rPr>
          <w:sz w:val="28"/>
          <w:szCs w:val="28"/>
        </w:rPr>
        <w:t>, осуществляет МП</w:t>
      </w:r>
      <w:proofErr w:type="gramStart"/>
      <w:r>
        <w:rPr>
          <w:sz w:val="28"/>
          <w:szCs w:val="28"/>
        </w:rPr>
        <w:t xml:space="preserve">   «</w:t>
      </w:r>
      <w:proofErr w:type="spellStart"/>
      <w:proofErr w:type="gramEnd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 xml:space="preserve">»   муниципального района Ставропольский. </w:t>
      </w:r>
    </w:p>
    <w:p w:rsidR="00640810" w:rsidRDefault="00640810" w:rsidP="00640810">
      <w:pPr>
        <w:numPr>
          <w:ilvl w:val="1"/>
          <w:numId w:val="2"/>
        </w:numPr>
        <w:spacing w:after="120"/>
        <w:jc w:val="center"/>
      </w:pPr>
      <w:r>
        <w:rPr>
          <w:b/>
          <w:sz w:val="28"/>
          <w:szCs w:val="28"/>
        </w:rPr>
        <w:t xml:space="preserve">Анализ текущего </w:t>
      </w:r>
      <w:r w:rsidR="00CD62CD">
        <w:rPr>
          <w:b/>
          <w:sz w:val="28"/>
          <w:szCs w:val="28"/>
        </w:rPr>
        <w:t>состояния систем водоснабжения</w:t>
      </w:r>
    </w:p>
    <w:p w:rsidR="00640810" w:rsidRDefault="00640810" w:rsidP="00640810">
      <w:pPr>
        <w:spacing w:after="120"/>
        <w:ind w:firstLine="600"/>
        <w:jc w:val="both"/>
      </w:pPr>
      <w:r>
        <w:rPr>
          <w:sz w:val="28"/>
          <w:szCs w:val="28"/>
        </w:rPr>
        <w:t xml:space="preserve">Источником водоснабжения населенных пунктов, расположенных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являются подземные воды. </w:t>
      </w:r>
    </w:p>
    <w:p w:rsidR="00640810" w:rsidRDefault="00640810" w:rsidP="00640810">
      <w:pPr>
        <w:tabs>
          <w:tab w:val="left" w:pos="600"/>
        </w:tabs>
        <w:spacing w:after="120"/>
        <w:jc w:val="both"/>
      </w:pPr>
      <w:r>
        <w:rPr>
          <w:sz w:val="28"/>
          <w:szCs w:val="28"/>
        </w:rPr>
        <w:tab/>
        <w:t xml:space="preserve">Система водоснабжения имеется в с.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.</w:t>
      </w:r>
    </w:p>
    <w:p w:rsidR="00645480" w:rsidRDefault="00640810" w:rsidP="00640810">
      <w:pPr>
        <w:spacing w:after="120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Схема водоснабжения представлена </w:t>
      </w:r>
      <w:r w:rsidR="00E003C3" w:rsidRPr="00E003C3">
        <w:rPr>
          <w:sz w:val="28"/>
          <w:szCs w:val="28"/>
        </w:rPr>
        <w:t>9</w:t>
      </w:r>
      <w:r w:rsidRPr="00E003C3">
        <w:rPr>
          <w:sz w:val="28"/>
          <w:szCs w:val="28"/>
        </w:rPr>
        <w:t xml:space="preserve"> артезианскими скважинами глубиной</w:t>
      </w:r>
      <w:r w:rsidR="00E003C3">
        <w:rPr>
          <w:sz w:val="28"/>
          <w:szCs w:val="28"/>
        </w:rPr>
        <w:t xml:space="preserve"> 2-ве скважины-70м., 6-ть скважин</w:t>
      </w:r>
      <w:r w:rsidRPr="00E003C3">
        <w:rPr>
          <w:sz w:val="28"/>
          <w:szCs w:val="28"/>
        </w:rPr>
        <w:t xml:space="preserve"> </w:t>
      </w:r>
      <w:r w:rsidR="00E003C3" w:rsidRPr="00E003C3">
        <w:rPr>
          <w:sz w:val="28"/>
          <w:szCs w:val="28"/>
        </w:rPr>
        <w:t>150м.</w:t>
      </w:r>
      <w:r w:rsidRPr="00E003C3">
        <w:rPr>
          <w:sz w:val="28"/>
          <w:szCs w:val="28"/>
        </w:rPr>
        <w:t>,</w:t>
      </w:r>
      <w:r w:rsidR="00E003C3">
        <w:rPr>
          <w:sz w:val="28"/>
          <w:szCs w:val="28"/>
        </w:rPr>
        <w:t xml:space="preserve"> 1-</w:t>
      </w:r>
      <w:proofErr w:type="gramStart"/>
      <w:r w:rsidR="00E003C3">
        <w:rPr>
          <w:sz w:val="28"/>
          <w:szCs w:val="28"/>
        </w:rPr>
        <w:t>на скважина</w:t>
      </w:r>
      <w:proofErr w:type="gramEnd"/>
      <w:r w:rsidR="00E003C3">
        <w:rPr>
          <w:sz w:val="28"/>
          <w:szCs w:val="28"/>
        </w:rPr>
        <w:t xml:space="preserve"> 200м. </w:t>
      </w:r>
      <w:r>
        <w:rPr>
          <w:sz w:val="28"/>
          <w:szCs w:val="28"/>
        </w:rPr>
        <w:t xml:space="preserve"> и   сетью водопроводов,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предназначенных для транспортирования воды к потребителям.   </w:t>
      </w:r>
    </w:p>
    <w:p w:rsidR="00640810" w:rsidRDefault="00640810" w:rsidP="00640810">
      <w:pPr>
        <w:spacing w:after="120"/>
        <w:ind w:firstLine="600"/>
        <w:jc w:val="both"/>
      </w:pPr>
      <w:r>
        <w:rPr>
          <w:sz w:val="28"/>
          <w:szCs w:val="28"/>
        </w:rPr>
        <w:t xml:space="preserve">Главной целью должно стать обеспечение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питьевой водой нормативного качества и в достаточном количестве, и, как следствие, </w:t>
      </w:r>
      <w:r w:rsidR="00CD62CD">
        <w:rPr>
          <w:sz w:val="28"/>
          <w:szCs w:val="28"/>
        </w:rPr>
        <w:t>улучшение состояния</w:t>
      </w:r>
      <w:r>
        <w:rPr>
          <w:sz w:val="28"/>
          <w:szCs w:val="28"/>
        </w:rPr>
        <w:t xml:space="preserve"> здоровья населения. </w:t>
      </w:r>
    </w:p>
    <w:p w:rsidR="00640810" w:rsidRDefault="00640810" w:rsidP="00640810">
      <w:pPr>
        <w:spacing w:after="120"/>
        <w:ind w:firstLine="709"/>
        <w:jc w:val="center"/>
      </w:pPr>
      <w:r>
        <w:rPr>
          <w:b/>
          <w:sz w:val="28"/>
          <w:szCs w:val="28"/>
        </w:rPr>
        <w:t>1.3. Анализ текущего состояния систем водоотведения</w:t>
      </w:r>
    </w:p>
    <w:p w:rsidR="00640810" w:rsidRPr="00645480" w:rsidRDefault="00640810" w:rsidP="00645480">
      <w:pPr>
        <w:spacing w:after="12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настоящее время </w:t>
      </w:r>
      <w:r w:rsidR="00CD62CD">
        <w:rPr>
          <w:sz w:val="28"/>
          <w:szCs w:val="28"/>
        </w:rPr>
        <w:t>потребители села</w:t>
      </w:r>
      <w:r>
        <w:rPr>
          <w:sz w:val="28"/>
          <w:szCs w:val="28"/>
        </w:rPr>
        <w:t xml:space="preserve"> </w:t>
      </w:r>
      <w:r w:rsidR="00CD62CD">
        <w:rPr>
          <w:sz w:val="28"/>
          <w:szCs w:val="28"/>
        </w:rPr>
        <w:t>Жигули не</w:t>
      </w:r>
      <w:r>
        <w:rPr>
          <w:sz w:val="28"/>
          <w:szCs w:val="28"/>
        </w:rPr>
        <w:t xml:space="preserve"> имеют централизованного отвода бытовых и производственных сточных вод. Для   жителей действует выгребная система канализации, которая имеет недостаточную степень гидроизоляции, что приводит к загрязнению территории. Вывоз канализационных стоков производится в частном порядке,</w:t>
      </w:r>
      <w:r w:rsidR="00CD62CD">
        <w:rPr>
          <w:sz w:val="28"/>
          <w:szCs w:val="28"/>
        </w:rPr>
        <w:t xml:space="preserve"> </w:t>
      </w:r>
      <w:r w:rsidR="00645480">
        <w:rPr>
          <w:sz w:val="28"/>
          <w:szCs w:val="28"/>
        </w:rPr>
        <w:t>за исключением 5</w:t>
      </w:r>
      <w:r>
        <w:rPr>
          <w:sz w:val="28"/>
          <w:szCs w:val="28"/>
        </w:rPr>
        <w:t xml:space="preserve"> многоквартирных домов,</w:t>
      </w:r>
      <w:r w:rsidR="00CD62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где сточные воды вывозятся дважды в </w:t>
      </w:r>
      <w:r w:rsidR="00645480">
        <w:rPr>
          <w:sz w:val="28"/>
          <w:szCs w:val="28"/>
        </w:rPr>
        <w:t>неделю централизованно</w:t>
      </w:r>
      <w:r>
        <w:rPr>
          <w:sz w:val="28"/>
          <w:szCs w:val="28"/>
        </w:rPr>
        <w:t xml:space="preserve"> МП «</w:t>
      </w:r>
      <w:proofErr w:type="spellStart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>».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1134"/>
        </w:tabs>
        <w:spacing w:after="120"/>
        <w:jc w:val="center"/>
      </w:pPr>
      <w:r>
        <w:rPr>
          <w:b/>
          <w:sz w:val="28"/>
          <w:szCs w:val="28"/>
        </w:rPr>
        <w:t>1.4. Анализ текущего состояния систем газоснабжения</w:t>
      </w:r>
    </w:p>
    <w:p w:rsidR="00640810" w:rsidRPr="00B84093" w:rsidRDefault="00640810" w:rsidP="00B84093">
      <w:pPr>
        <w:rPr>
          <w:b/>
          <w:sz w:val="28"/>
          <w:szCs w:val="28"/>
        </w:rPr>
      </w:pPr>
      <w:r>
        <w:rPr>
          <w:rStyle w:val="FontStyle11"/>
          <w:sz w:val="28"/>
          <w:szCs w:val="28"/>
        </w:rPr>
        <w:t xml:space="preserve">Газоснабжение сельского поселения </w:t>
      </w:r>
      <w:r w:rsidR="00C279FF">
        <w:rPr>
          <w:rStyle w:val="FontStyle11"/>
          <w:sz w:val="28"/>
          <w:szCs w:val="28"/>
        </w:rPr>
        <w:t>Жигули</w:t>
      </w:r>
      <w:r>
        <w:rPr>
          <w:rStyle w:val="FontStyle11"/>
          <w:sz w:val="28"/>
          <w:szCs w:val="28"/>
        </w:rPr>
        <w:t xml:space="preserve"> осуществляет филиал «</w:t>
      </w:r>
      <w:r w:rsidR="00B84093" w:rsidRPr="00B84093">
        <w:rPr>
          <w:sz w:val="28"/>
          <w:szCs w:val="28"/>
        </w:rPr>
        <w:t>ООО «Газпром Газораспределение Самара»</w:t>
      </w:r>
      <w:r>
        <w:rPr>
          <w:rStyle w:val="FontStyle11"/>
          <w:sz w:val="28"/>
          <w:szCs w:val="28"/>
        </w:rPr>
        <w:t>.</w:t>
      </w:r>
    </w:p>
    <w:p w:rsidR="00640810" w:rsidRDefault="00640810" w:rsidP="00640810">
      <w:pPr>
        <w:pStyle w:val="Style3"/>
        <w:widowControl/>
        <w:spacing w:after="120" w:line="240" w:lineRule="auto"/>
        <w:ind w:firstLine="709"/>
      </w:pPr>
      <w:r>
        <w:rPr>
          <w:rStyle w:val="FontStyle11"/>
          <w:sz w:val="28"/>
          <w:szCs w:val="28"/>
        </w:rPr>
        <w:lastRenderedPageBreak/>
        <w:t xml:space="preserve">По газопроводу высокого давления газ поступает в </w:t>
      </w:r>
      <w:proofErr w:type="spellStart"/>
      <w:proofErr w:type="gramStart"/>
      <w:r>
        <w:rPr>
          <w:rStyle w:val="FontStyle11"/>
          <w:sz w:val="28"/>
          <w:szCs w:val="28"/>
        </w:rPr>
        <w:t>ГРП,где</w:t>
      </w:r>
      <w:proofErr w:type="spellEnd"/>
      <w:proofErr w:type="gramEnd"/>
      <w:r>
        <w:rPr>
          <w:rStyle w:val="FontStyle11"/>
          <w:sz w:val="28"/>
          <w:szCs w:val="28"/>
        </w:rPr>
        <w:t xml:space="preserve"> снижается до среднего и низкого. По газопроводу среднего давления газ поступает в ШГРП, где давление снижается до   низкого</w:t>
      </w:r>
      <w:r w:rsidR="00276FF7">
        <w:rPr>
          <w:rStyle w:val="FontStyle11"/>
          <w:sz w:val="28"/>
          <w:szCs w:val="28"/>
        </w:rPr>
        <w:t>.</w:t>
      </w:r>
    </w:p>
    <w:p w:rsidR="00640810" w:rsidRDefault="00640810" w:rsidP="00640810">
      <w:pPr>
        <w:pStyle w:val="Style1"/>
        <w:widowControl/>
        <w:spacing w:after="120" w:line="240" w:lineRule="auto"/>
        <w:ind w:firstLine="709"/>
      </w:pPr>
      <w:r>
        <w:rPr>
          <w:rStyle w:val="FontStyle13"/>
          <w:rFonts w:eastAsia="Times New Roman"/>
          <w:b/>
          <w:bCs/>
          <w:sz w:val="28"/>
          <w:szCs w:val="28"/>
        </w:rPr>
        <w:t xml:space="preserve"> </w:t>
      </w:r>
      <w:r>
        <w:rPr>
          <w:b/>
          <w:sz w:val="28"/>
          <w:szCs w:val="28"/>
        </w:rPr>
        <w:t>1.5. Анализ текущего состояния сферы сбора твердых коммунальных отходов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организован централизованный сбор и вывоз твердых коммунальных отходов. Сбор и вывоз отходов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осуществляется два дня в неделю. Вывоз ТКО производится на специализированный полигон. 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  <w:szCs w:val="28"/>
        </w:rPr>
        <w:t>1.6. Анализ текущего состояния системы электроснабжения.</w:t>
      </w:r>
    </w:p>
    <w:p w:rsidR="00640810" w:rsidRDefault="00640810" w:rsidP="00640810">
      <w:pPr>
        <w:pStyle w:val="a4"/>
        <w:spacing w:before="0" w:after="120"/>
        <w:ind w:firstLine="708"/>
        <w:jc w:val="both"/>
      </w:pPr>
      <w:r>
        <w:rPr>
          <w:sz w:val="28"/>
          <w:szCs w:val="28"/>
        </w:rPr>
        <w:t xml:space="preserve">Основным поставщиком электроэнергии в настоящее время является ПАО «Самараэнерго». Оказание услуг по передаче и распределению электрической </w:t>
      </w:r>
      <w:proofErr w:type="gramStart"/>
      <w:r>
        <w:rPr>
          <w:sz w:val="28"/>
          <w:szCs w:val="28"/>
        </w:rPr>
        <w:t>энергии ,</w:t>
      </w:r>
      <w:proofErr w:type="gramEnd"/>
      <w:r w:rsidR="002C164D">
        <w:rPr>
          <w:sz w:val="28"/>
          <w:szCs w:val="28"/>
        </w:rPr>
        <w:t xml:space="preserve"> </w:t>
      </w:r>
      <w:r>
        <w:rPr>
          <w:sz w:val="28"/>
          <w:szCs w:val="28"/>
        </w:rPr>
        <w:t>обслуживанию электрических сетей осуществляет Тольяттинский РЭС Жигулевского производственного отделения филиала «Самарские распределительные сети» ОАО «МРСК Волги» .</w:t>
      </w:r>
    </w:p>
    <w:p w:rsidR="00640810" w:rsidRDefault="00640810" w:rsidP="00640810">
      <w:pPr>
        <w:pStyle w:val="Style1"/>
        <w:widowControl/>
        <w:spacing w:after="120" w:line="240" w:lineRule="auto"/>
        <w:ind w:firstLine="709"/>
      </w:pPr>
      <w:r>
        <w:rPr>
          <w:rStyle w:val="FontStyle12"/>
          <w:sz w:val="28"/>
          <w:szCs w:val="28"/>
        </w:rPr>
        <w:t xml:space="preserve">Альтернативный источник энергоснабжения в сельском поселении </w:t>
      </w:r>
      <w:r w:rsidR="00C279FF">
        <w:rPr>
          <w:rStyle w:val="FontStyle12"/>
          <w:sz w:val="28"/>
          <w:szCs w:val="28"/>
        </w:rPr>
        <w:t>Жигули</w:t>
      </w:r>
      <w:r>
        <w:rPr>
          <w:rStyle w:val="FontStyle12"/>
          <w:sz w:val="28"/>
          <w:szCs w:val="28"/>
        </w:rPr>
        <w:t xml:space="preserve"> отсутствует.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Острота проблем качества, надежности и экологической безопасности коммунального обслуживания, их влияние на комфортность проживания населения, улучшение жилищных условий требуют системной разработки и реализации программных мероприятий, поиска новых путей модернизации объектов коммунальной инфраструктуры и жилищного фонда.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Исходя из вышеизложенного, проблему развития жилищно-коммунальной отрасли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В целях оптимального расходования бюджетных средств необходимо также обеспечить взаимосвязь Программы с другими реализуемыми на </w:t>
      </w:r>
      <w:r w:rsidR="00461743">
        <w:rPr>
          <w:sz w:val="28"/>
          <w:szCs w:val="28"/>
        </w:rPr>
        <w:t>территории сельского</w:t>
      </w:r>
      <w:r>
        <w:rPr>
          <w:sz w:val="28"/>
          <w:szCs w:val="28"/>
        </w:rPr>
        <w:t xml:space="preserve"> поселения программами и мероприятиями, в которых частично решаются проблемы в области развития жилищно-коммунальной отрасли (дороги, освещение, </w:t>
      </w:r>
      <w:r w:rsidR="00461743">
        <w:rPr>
          <w:sz w:val="28"/>
          <w:szCs w:val="28"/>
        </w:rPr>
        <w:t>благоустройство</w:t>
      </w:r>
      <w:r>
        <w:rPr>
          <w:sz w:val="28"/>
          <w:szCs w:val="28"/>
        </w:rPr>
        <w:t xml:space="preserve"> и т.д.).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autoSpaceDE w:val="0"/>
        <w:spacing w:after="120"/>
        <w:ind w:firstLine="709"/>
        <w:jc w:val="center"/>
      </w:pPr>
      <w:r>
        <w:rPr>
          <w:b/>
          <w:sz w:val="28"/>
          <w:szCs w:val="28"/>
        </w:rPr>
        <w:t>2. Приоритеты и цели муниципальной политики в жилищно-коммунальной сфере, цели и задачи Программы, планируемые конечные результаты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Основными целями Программы в жилищно-коммунальной сфере являются: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повышение качества жилищно-коммунального обслуживания потребителей, обеспечение надежности работы инженерно-коммунальных </w:t>
      </w:r>
      <w:r>
        <w:rPr>
          <w:rFonts w:ascii="Times New Roman" w:hAnsi="Times New Roman" w:cs="Times New Roman"/>
          <w:sz w:val="28"/>
          <w:szCs w:val="28"/>
        </w:rPr>
        <w:lastRenderedPageBreak/>
        <w:t>систем жизнеобеспечения, комфортности и безопасности условий проживания граждан;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улучшение санитарного состояния населенных пунктов сельского поселения </w:t>
      </w:r>
      <w:r w:rsidR="00C279FF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</w:r>
      <w:r w:rsidR="00461743">
        <w:rPr>
          <w:rFonts w:ascii="Times New Roman" w:hAnsi="Times New Roman" w:cs="Times New Roman"/>
          <w:sz w:val="28"/>
          <w:szCs w:val="28"/>
        </w:rPr>
        <w:t>эксплуатации жилищным</w:t>
      </w:r>
      <w:r>
        <w:rPr>
          <w:rFonts w:ascii="Times New Roman" w:hAnsi="Times New Roman" w:cs="Times New Roman"/>
          <w:sz w:val="28"/>
          <w:szCs w:val="28"/>
        </w:rPr>
        <w:t xml:space="preserve"> фондом.</w:t>
      </w:r>
    </w:p>
    <w:p w:rsidR="00640810" w:rsidRDefault="00640810" w:rsidP="00640810">
      <w:pPr>
        <w:pStyle w:val="ConsPlusNormal"/>
        <w:widowControl/>
        <w:spacing w:after="120"/>
        <w:ind w:firstLine="709"/>
        <w:jc w:val="both"/>
      </w:pPr>
      <w:r>
        <w:rPr>
          <w:rFonts w:ascii="Times New Roman" w:hAnsi="Times New Roman" w:cs="Times New Roman"/>
          <w:b/>
          <w:bCs/>
          <w:spacing w:val="-4"/>
          <w:sz w:val="28"/>
          <w:szCs w:val="28"/>
        </w:rPr>
        <w:t>Задачи Программы:</w:t>
      </w:r>
    </w:p>
    <w:p w:rsidR="00640810" w:rsidRDefault="00640810" w:rsidP="00640810">
      <w:pPr>
        <w:pStyle w:val="11"/>
        <w:spacing w:after="120" w:line="240" w:lineRule="auto"/>
        <w:ind w:firstLine="709"/>
      </w:pPr>
      <w:r>
        <w:rPr>
          <w:spacing w:val="-2"/>
          <w:sz w:val="28"/>
          <w:szCs w:val="28"/>
        </w:rPr>
        <w:t xml:space="preserve">-реконструкция и модернизация объектов водоснабжения и   на территории сельского поселения </w:t>
      </w:r>
      <w:r w:rsidR="00C279FF">
        <w:rPr>
          <w:spacing w:val="-2"/>
          <w:sz w:val="28"/>
          <w:szCs w:val="28"/>
        </w:rPr>
        <w:t>Жигули</w:t>
      </w:r>
      <w:r>
        <w:rPr>
          <w:spacing w:val="-2"/>
          <w:sz w:val="28"/>
          <w:szCs w:val="28"/>
        </w:rPr>
        <w:t>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повышение качества, надежности и доступности предоставления жилищно-коммунальных услуг населению;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разработка нормативно-правовой базы в области обращения с отходами на территории поселения; 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-улучшение санитарного и экологического состояния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создание условий, обеспечивающих формирование правового сознания и правовой культуры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в жилищно-коммунальной сфере;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proofErr w:type="gramStart"/>
      <w:r>
        <w:rPr>
          <w:sz w:val="28"/>
          <w:szCs w:val="28"/>
        </w:rPr>
        <w:t>также  правового</w:t>
      </w:r>
      <w:proofErr w:type="gramEnd"/>
      <w:r>
        <w:rPr>
          <w:sz w:val="28"/>
          <w:szCs w:val="28"/>
        </w:rPr>
        <w:t xml:space="preserve"> регулирования общественных отношений;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обеспечение свободного доступа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к правовой информации в жилищно-коммунальной сфере.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>Реализация Программы 1 позволит к 2027 году достигнуть следующих основных результатов:</w:t>
      </w:r>
    </w:p>
    <w:p w:rsidR="00640810" w:rsidRDefault="00640810" w:rsidP="00640810">
      <w:pPr>
        <w:tabs>
          <w:tab w:val="left" w:pos="320"/>
          <w:tab w:val="left" w:pos="350"/>
          <w:tab w:val="left" w:pos="800"/>
        </w:tabs>
        <w:spacing w:after="120"/>
        <w:ind w:firstLine="709"/>
        <w:jc w:val="both"/>
      </w:pPr>
      <w:r>
        <w:rPr>
          <w:b/>
          <w:bCs/>
          <w:sz w:val="28"/>
          <w:szCs w:val="28"/>
        </w:rPr>
        <w:t>-увеличение протяженности модернизированных и реконструированных объектов водоснабжения</w:t>
      </w:r>
      <w:r>
        <w:rPr>
          <w:sz w:val="28"/>
          <w:szCs w:val="28"/>
        </w:rPr>
        <w:t>;</w:t>
      </w:r>
    </w:p>
    <w:p w:rsidR="00640810" w:rsidRDefault="00640810" w:rsidP="00640810">
      <w:pPr>
        <w:tabs>
          <w:tab w:val="left" w:pos="905"/>
          <w:tab w:val="left" w:leader="underscore" w:pos="7344"/>
        </w:tabs>
        <w:spacing w:after="120"/>
        <w:ind w:firstLine="709"/>
        <w:jc w:val="both"/>
      </w:pPr>
      <w:r>
        <w:rPr>
          <w:sz w:val="28"/>
          <w:szCs w:val="28"/>
        </w:rPr>
        <w:t xml:space="preserve">-   повышение удовлетворенности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уровнем жилищно-коммунального обслуживания;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усовершенствование системы обращения с отходами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>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совершенствование нормативно-правовой базы в области обращения с отходами;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информирование и просвещение населения в области обращения с отходами; 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улучшение санитарного и экологического состояния территории </w:t>
      </w:r>
      <w:r>
        <w:rPr>
          <w:sz w:val="28"/>
          <w:szCs w:val="28"/>
        </w:rPr>
        <w:lastRenderedPageBreak/>
        <w:t>поселения;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0"/>
          <w:tab w:val="left" w:pos="176"/>
        </w:tabs>
        <w:spacing w:after="120"/>
        <w:ind w:firstLine="709"/>
        <w:jc w:val="both"/>
      </w:pPr>
      <w:r>
        <w:rPr>
          <w:sz w:val="28"/>
          <w:szCs w:val="28"/>
        </w:rPr>
        <w:t xml:space="preserve">- повысить уровень знаний у населения сельского поселения </w:t>
      </w:r>
      <w:r w:rsidR="00461743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в вопросах управления многоквартирными домами, защиты законных прав и интересов,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гражданской ответственности участников договорных отношений на рынке жилищно-коммунальных услуг.</w:t>
      </w:r>
      <w:r>
        <w:rPr>
          <w:b/>
          <w:bCs/>
          <w:sz w:val="28"/>
          <w:szCs w:val="28"/>
        </w:rPr>
        <w:t xml:space="preserve"> </w:t>
      </w:r>
    </w:p>
    <w:p w:rsidR="00640810" w:rsidRDefault="00640810" w:rsidP="00640810">
      <w:pPr>
        <w:tabs>
          <w:tab w:val="left" w:pos="0"/>
          <w:tab w:val="left" w:pos="709"/>
        </w:tabs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  <w:r>
        <w:rPr>
          <w:b/>
          <w:sz w:val="28"/>
        </w:rPr>
        <w:t>Перечень мероприятий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Предполагается проведение следующих мероприятий: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 </w:t>
      </w:r>
      <w:r>
        <w:rPr>
          <w:sz w:val="28"/>
          <w:szCs w:val="28"/>
        </w:rPr>
        <w:t xml:space="preserve">- модернизация и </w:t>
      </w:r>
      <w:r w:rsidR="00461743">
        <w:rPr>
          <w:sz w:val="28"/>
          <w:szCs w:val="28"/>
        </w:rPr>
        <w:t>реконструкция сетей</w:t>
      </w:r>
      <w:r>
        <w:rPr>
          <w:sz w:val="28"/>
          <w:szCs w:val="28"/>
        </w:rPr>
        <w:t xml:space="preserve"> </w:t>
      </w:r>
      <w:r w:rsidR="00461743">
        <w:rPr>
          <w:sz w:val="28"/>
          <w:szCs w:val="28"/>
        </w:rPr>
        <w:t>водоснабжения;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- разработка нормативно-правовых актов в области обращения с отходами на территории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- опубликование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создание условий, обеспечивающих формирование правового сознания и правовой культуры населения сельского </w:t>
      </w:r>
      <w:proofErr w:type="gramStart"/>
      <w:r>
        <w:rPr>
          <w:sz w:val="28"/>
          <w:szCs w:val="28"/>
        </w:rPr>
        <w:t xml:space="preserve">поселения  </w:t>
      </w:r>
      <w:r w:rsidR="00461743">
        <w:rPr>
          <w:sz w:val="28"/>
          <w:szCs w:val="28"/>
        </w:rPr>
        <w:t>Жигули</w:t>
      </w:r>
      <w:proofErr w:type="gramEnd"/>
      <w:r>
        <w:rPr>
          <w:sz w:val="28"/>
          <w:szCs w:val="28"/>
        </w:rPr>
        <w:t xml:space="preserve"> в жилищно-коммунальной сфере;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r w:rsidR="00461743">
        <w:rPr>
          <w:sz w:val="28"/>
          <w:szCs w:val="28"/>
        </w:rPr>
        <w:t>также правового</w:t>
      </w:r>
      <w:r>
        <w:rPr>
          <w:sz w:val="28"/>
          <w:szCs w:val="28"/>
        </w:rPr>
        <w:t xml:space="preserve"> регулирования общественных отношений;</w:t>
      </w:r>
    </w:p>
    <w:p w:rsidR="00640810" w:rsidRDefault="00640810" w:rsidP="00640810">
      <w:pPr>
        <w:tabs>
          <w:tab w:val="left" w:pos="284"/>
        </w:tabs>
        <w:spacing w:after="120"/>
        <w:ind w:firstLine="709"/>
        <w:jc w:val="both"/>
      </w:pPr>
      <w:r>
        <w:rPr>
          <w:sz w:val="28"/>
          <w:szCs w:val="28"/>
        </w:rPr>
        <w:t xml:space="preserve">- обеспечение свободного доступа населения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к правовой информации в жилищно-коммунальной сфере.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Перечень мероприятий представлен в приложении 1 к Программе.</w:t>
      </w:r>
    </w:p>
    <w:p w:rsidR="00640810" w:rsidRDefault="00640810" w:rsidP="00640810">
      <w:pPr>
        <w:numPr>
          <w:ilvl w:val="0"/>
          <w:numId w:val="3"/>
        </w:numPr>
        <w:spacing w:after="120"/>
        <w:ind w:left="0" w:firstLine="0"/>
        <w:jc w:val="center"/>
      </w:pPr>
      <w:r>
        <w:rPr>
          <w:b/>
          <w:sz w:val="28"/>
        </w:rPr>
        <w:t>Сроки и этапы реализации Программы</w:t>
      </w:r>
    </w:p>
    <w:p w:rsidR="00640810" w:rsidRDefault="00640810" w:rsidP="00640810">
      <w:pPr>
        <w:autoSpaceDE w:val="0"/>
        <w:spacing w:after="120"/>
        <w:ind w:firstLine="709"/>
      </w:pPr>
      <w:r>
        <w:rPr>
          <w:bCs/>
          <w:sz w:val="28"/>
          <w:szCs w:val="28"/>
        </w:rPr>
        <w:t>Программа реализуется в один этап: с 2018 по 2027 год.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</w:rPr>
        <w:t>5. Перечень показателей (индикаторов)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>Для оценки эффективности реализации Программы используются показатели (индикаторы), представленные в приложении 2 к Программе.</w:t>
      </w:r>
    </w:p>
    <w:p w:rsidR="00640810" w:rsidRDefault="00640810" w:rsidP="00640810">
      <w:pPr>
        <w:spacing w:after="120"/>
        <w:jc w:val="center"/>
      </w:pPr>
      <w:r>
        <w:rPr>
          <w:b/>
          <w:sz w:val="28"/>
        </w:rPr>
        <w:t>6. Ресурсное обеспечение Программы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</w:rPr>
        <w:t xml:space="preserve">Реализация мероприятий Программы осуществляется за счет средств бюджета сельского поселения </w:t>
      </w:r>
      <w:r w:rsidR="00C279FF">
        <w:rPr>
          <w:sz w:val="28"/>
          <w:szCs w:val="28"/>
        </w:rPr>
        <w:t>Жигули</w:t>
      </w:r>
      <w:r>
        <w:rPr>
          <w:sz w:val="28"/>
        </w:rPr>
        <w:t xml:space="preserve">. </w:t>
      </w:r>
      <w:r>
        <w:rPr>
          <w:sz w:val="28"/>
          <w:szCs w:val="28"/>
        </w:rPr>
        <w:t xml:space="preserve"> 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        </w:t>
      </w:r>
      <w:r>
        <w:rPr>
          <w:rFonts w:eastAsia="Times New Roman"/>
          <w:b/>
          <w:bCs/>
          <w:sz w:val="28"/>
          <w:szCs w:val="28"/>
        </w:rPr>
        <w:t xml:space="preserve">   </w:t>
      </w:r>
      <w:r>
        <w:rPr>
          <w:rFonts w:eastAsia="Times New Roman"/>
          <w:sz w:val="28"/>
          <w:szCs w:val="28"/>
        </w:rPr>
        <w:t xml:space="preserve">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9"/>
        <w:gridCol w:w="3876"/>
        <w:gridCol w:w="1000"/>
        <w:gridCol w:w="849"/>
        <w:gridCol w:w="986"/>
        <w:gridCol w:w="943"/>
        <w:gridCol w:w="742"/>
        <w:gridCol w:w="867"/>
      </w:tblGrid>
      <w:tr w:rsidR="00640810" w:rsidTr="00640810">
        <w:trPr>
          <w:cantSplit/>
          <w:trHeight w:val="23"/>
        </w:trPr>
        <w:tc>
          <w:tcPr>
            <w:tcW w:w="5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rPr>
                <w:rFonts w:eastAsia="Times New Roman"/>
              </w:rPr>
              <w:t xml:space="preserve">№ </w:t>
            </w:r>
            <w:r>
              <w:t>п</w:t>
            </w:r>
            <w:r>
              <w:rPr>
                <w:lang w:val="en-US"/>
              </w:rPr>
              <w:t>/</w:t>
            </w:r>
            <w:r>
              <w:t>п</w:t>
            </w:r>
          </w:p>
        </w:tc>
        <w:tc>
          <w:tcPr>
            <w:tcW w:w="38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Наименование мероприятия</w:t>
            </w:r>
          </w:p>
        </w:tc>
        <w:tc>
          <w:tcPr>
            <w:tcW w:w="53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 xml:space="preserve">Объем расходов бюджетных средств, </w:t>
            </w:r>
            <w:proofErr w:type="spellStart"/>
            <w:r>
              <w:t>тыс.рублей</w:t>
            </w:r>
            <w:proofErr w:type="spellEnd"/>
          </w:p>
        </w:tc>
      </w:tr>
      <w:tr w:rsidR="00640810" w:rsidTr="00640810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1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Всего</w:t>
            </w:r>
          </w:p>
        </w:tc>
        <w:tc>
          <w:tcPr>
            <w:tcW w:w="4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в том числе по годам</w:t>
            </w:r>
          </w:p>
        </w:tc>
      </w:tr>
      <w:tr w:rsidR="00640810" w:rsidTr="00640810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53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69"/>
              <w:jc w:val="center"/>
            </w:pPr>
            <w:r>
              <w:t>2018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2019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2020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t>2021-2027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ind w:left="-107" w:right="-56"/>
              <w:jc w:val="center"/>
            </w:pPr>
            <w:r>
              <w:rPr>
                <w:rFonts w:eastAsia="Times New Roman"/>
              </w:rPr>
              <w:t xml:space="preserve"> </w:t>
            </w: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Запланированные мероприятия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1300</w:t>
            </w:r>
            <w:r w:rsidR="00640810" w:rsidRPr="002C164D">
              <w:t xml:space="preserve">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400</w:t>
            </w:r>
            <w:r w:rsidR="00640810"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100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100</w:t>
            </w:r>
            <w:r w:rsidR="00640810" w:rsidRPr="002C164D">
              <w:t>,</w:t>
            </w:r>
            <w:r w:rsidRPr="002C164D">
              <w:t>0</w:t>
            </w:r>
            <w:r w:rsidR="00640810" w:rsidRPr="002C164D">
              <w:t xml:space="preserve">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700</w:t>
            </w:r>
            <w:r w:rsidR="00640810" w:rsidRPr="002C164D">
              <w:t>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Default="00640810">
            <w:pPr>
              <w:snapToGrid w:val="0"/>
              <w:ind w:left="-142" w:right="-107"/>
              <w:jc w:val="center"/>
              <w:rPr>
                <w:highlight w:val="green"/>
              </w:rPr>
            </w:pP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том числе: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1.1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Модернизация и реконструкция объектов водоснабжения  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700</w:t>
            </w:r>
            <w:r w:rsidR="00640810" w:rsidRPr="002C164D">
              <w:t xml:space="preserve"> 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299</w:t>
            </w:r>
            <w:r w:rsidR="00640810"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50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50</w:t>
            </w:r>
            <w:r w:rsidR="00640810" w:rsidRPr="002C164D">
              <w:t xml:space="preserve">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400</w:t>
            </w:r>
            <w:r w:rsidR="00640810" w:rsidRPr="002C164D">
              <w:t>,</w:t>
            </w:r>
            <w:r w:rsidRPr="002C164D">
              <w:t>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1.2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Организация сбора и вывоза твердых коммунальных отходов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ind w:left="-107" w:right="-56"/>
              <w:jc w:val="center"/>
            </w:pPr>
            <w:r w:rsidRPr="002C164D">
              <w:t>590</w:t>
            </w:r>
            <w:r w:rsidR="00640810" w:rsidRPr="002C164D">
              <w:t>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 w:rsidP="002C164D">
            <w:pPr>
              <w:ind w:left="-107" w:right="-56"/>
              <w:jc w:val="center"/>
            </w:pPr>
            <w:r w:rsidRPr="002C164D">
              <w:t>1</w:t>
            </w:r>
            <w:r w:rsidR="002C164D" w:rsidRPr="002C164D">
              <w:t>00</w:t>
            </w:r>
            <w:r w:rsidRPr="002C164D">
              <w:t xml:space="preserve">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49</w:t>
            </w:r>
            <w:r w:rsidR="00640810" w:rsidRPr="002C164D">
              <w:t xml:space="preserve">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jc w:val="center"/>
            </w:pPr>
            <w:r w:rsidRPr="002C164D">
              <w:t>49</w:t>
            </w:r>
            <w:r w:rsidR="00640810" w:rsidRPr="002C164D">
              <w:t xml:space="preserve">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2C164D">
            <w:pPr>
              <w:snapToGrid w:val="0"/>
              <w:ind w:left="-107" w:right="-56"/>
              <w:jc w:val="center"/>
            </w:pPr>
            <w:r w:rsidRPr="002C164D">
              <w:t>293</w:t>
            </w:r>
            <w:r w:rsidR="00640810" w:rsidRPr="002C164D">
              <w:t>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640810" w:rsidTr="00640810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ind w:left="-142" w:right="-107"/>
              <w:jc w:val="center"/>
            </w:pPr>
            <w:r>
              <w:t>1.3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Правовое просвещение населения сельского поселения </w:t>
            </w:r>
            <w:r w:rsidR="00C279FF">
              <w:t>Жигули</w:t>
            </w:r>
            <w:r>
              <w:t xml:space="preserve"> муниципального района </w:t>
            </w:r>
            <w:proofErr w:type="gramStart"/>
            <w:r>
              <w:t>Ставропольский  в</w:t>
            </w:r>
            <w:proofErr w:type="gramEnd"/>
            <w:r>
              <w:t xml:space="preserve"> жилищно-коммунальной сфере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ind w:left="-107" w:right="-56"/>
              <w:jc w:val="center"/>
            </w:pPr>
            <w:r w:rsidRPr="002C164D">
              <w:t xml:space="preserve">10,0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ind w:left="-107" w:right="-56"/>
              <w:jc w:val="center"/>
            </w:pPr>
            <w:r w:rsidRPr="002C164D">
              <w:t xml:space="preserve">1,0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jc w:val="center"/>
            </w:pPr>
            <w:r w:rsidRPr="002C164D">
              <w:t xml:space="preserve">1,0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jc w:val="center"/>
            </w:pPr>
            <w:r w:rsidRPr="002C164D">
              <w:t xml:space="preserve">1,0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2C164D" w:rsidRDefault="00640810">
            <w:pPr>
              <w:snapToGrid w:val="0"/>
              <w:ind w:left="-107" w:right="-56"/>
              <w:jc w:val="center"/>
            </w:pPr>
            <w:r w:rsidRPr="002C164D">
              <w:t>7,0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810" w:rsidRPr="00461743" w:rsidRDefault="00640810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</w:tbl>
    <w:p w:rsidR="00640810" w:rsidRDefault="00640810" w:rsidP="00640810">
      <w:pPr>
        <w:spacing w:after="120"/>
        <w:ind w:left="1080"/>
        <w:rPr>
          <w:b/>
          <w:bCs/>
          <w:sz w:val="28"/>
        </w:rPr>
      </w:pP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</w:rPr>
        <w:t xml:space="preserve">Финансирование мероприятий, указанных </w:t>
      </w:r>
      <w:r w:rsidR="00461743">
        <w:rPr>
          <w:sz w:val="28"/>
        </w:rPr>
        <w:t>в перечне</w:t>
      </w:r>
      <w:r>
        <w:rPr>
          <w:sz w:val="28"/>
        </w:rPr>
        <w:t xml:space="preserve"> мероприятий Программы, осуществляется в форме бюджетных ассигнований на оплату муниципальных контрактов на 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Программы.</w:t>
      </w:r>
    </w:p>
    <w:p w:rsidR="00640810" w:rsidRPr="00461743" w:rsidRDefault="00640810" w:rsidP="00640810">
      <w:pPr>
        <w:spacing w:after="120"/>
        <w:ind w:firstLine="700"/>
        <w:jc w:val="center"/>
      </w:pPr>
      <w:r w:rsidRPr="00461743">
        <w:rPr>
          <w:b/>
          <w:iCs/>
          <w:sz w:val="28"/>
        </w:rPr>
        <w:t>7. Комплексная оценка эффективности реализации Программы</w:t>
      </w:r>
    </w:p>
    <w:p w:rsidR="00640810" w:rsidRDefault="00640810" w:rsidP="00640810">
      <w:pPr>
        <w:autoSpaceDE w:val="0"/>
        <w:spacing w:after="120"/>
        <w:ind w:firstLine="709"/>
        <w:jc w:val="both"/>
      </w:pPr>
      <w:r>
        <w:rPr>
          <w:sz w:val="28"/>
          <w:szCs w:val="28"/>
        </w:rPr>
        <w:t xml:space="preserve">Комплексная оценка эффективности реализации муниципальной программы </w:t>
      </w:r>
      <w:r>
        <w:rPr>
          <w:bCs/>
          <w:sz w:val="28"/>
          <w:szCs w:val="28"/>
        </w:rPr>
        <w:t xml:space="preserve">«Комплексное </w:t>
      </w:r>
      <w:r>
        <w:rPr>
          <w:sz w:val="28"/>
          <w:szCs w:val="28"/>
        </w:rPr>
        <w:t xml:space="preserve">развитие систем коммунальной инфраструктуры сельского поселения </w:t>
      </w:r>
      <w:r w:rsidR="00C279FF">
        <w:rPr>
          <w:sz w:val="28"/>
          <w:szCs w:val="28"/>
        </w:rPr>
        <w:t>Жигули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области» </w:t>
      </w:r>
      <w:r>
        <w:rPr>
          <w:sz w:val="28"/>
          <w:szCs w:val="28"/>
        </w:rPr>
        <w:t xml:space="preserve">на 2017 – 2026 годы (далее – Программа) осуществляется ежегодно в течение всего срока реализации и по окончании ее </w:t>
      </w:r>
      <w:proofErr w:type="gramStart"/>
      <w:r>
        <w:rPr>
          <w:sz w:val="28"/>
          <w:szCs w:val="28"/>
        </w:rPr>
        <w:t>реализации  включает</w:t>
      </w:r>
      <w:proofErr w:type="gramEnd"/>
      <w:r>
        <w:rPr>
          <w:sz w:val="28"/>
          <w:szCs w:val="28"/>
        </w:rPr>
        <w:t xml:space="preserve"> в себя оценку степени выполнения мероприятий Программы и оценку эффективности ее реализации.</w:t>
      </w:r>
    </w:p>
    <w:p w:rsidR="0064081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</w:pPr>
      <w:r>
        <w:rPr>
          <w:b w:val="0"/>
        </w:rPr>
        <w:t>Оценка степени выполнения мероприятий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 xml:space="preserve">Степень выполнения мероприятий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 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Степень выполнения мероприятий Программы по окончании ее реализации рассчитывается как отношение количества мероприятий, выполненных за весь период реализации Программы к общему количеству мероприятий, предусмотренных к выполнению за весь период ее реализации.</w:t>
      </w:r>
    </w:p>
    <w:p w:rsidR="0064081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</w:pPr>
      <w:r>
        <w:rPr>
          <w:b w:val="0"/>
        </w:rPr>
        <w:t>Оценка эффективности реализации Программы</w:t>
      </w:r>
    </w:p>
    <w:p w:rsidR="00640810" w:rsidRDefault="00640810" w:rsidP="00640810">
      <w:pPr>
        <w:spacing w:after="120"/>
        <w:ind w:firstLine="709"/>
        <w:jc w:val="both"/>
      </w:pPr>
      <w:r>
        <w:rPr>
          <w:rFonts w:eastAsia="Times New Roman"/>
          <w:sz w:val="28"/>
          <w:szCs w:val="28"/>
        </w:rPr>
        <w:t xml:space="preserve"> </w:t>
      </w:r>
      <w:r>
        <w:rPr>
          <w:sz w:val="28"/>
          <w:szCs w:val="28"/>
        </w:rPr>
        <w:t>Эффективность реализации Программы рассчитывается путем соотнесения степени достижения показателей (индикаторов) Программы к уровню ее финансирования (расходов).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Показатель эффективности реализации Программы (R) за отчетный год рассчитывается по формуле</w:t>
      </w:r>
    </w:p>
    <w:p w:rsidR="00640810" w:rsidRDefault="00640810" w:rsidP="00640810">
      <w:pPr>
        <w:spacing w:after="120"/>
        <w:ind w:firstLine="709"/>
        <w:jc w:val="center"/>
      </w:pPr>
      <w:r>
        <w:rPr>
          <w:position w:val="-58"/>
        </w:rPr>
        <w:object w:dxaOrig="2535" w:dyaOrig="1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6.75pt;height:71.25pt" o:ole="" filled="t">
            <v:fill color2="black"/>
            <v:imagedata r:id="rId9" o:title=""/>
          </v:shape>
          <o:OLEObject Type="Embed" ProgID="Equation.3" ShapeID="_x0000_i1025" DrawAspect="Content" ObjectID="_1575804685" r:id="rId10"/>
        </w:object>
      </w:r>
      <w:r>
        <w:rPr>
          <w:sz w:val="28"/>
          <w:szCs w:val="28"/>
        </w:rPr>
        <w:t>,</w:t>
      </w:r>
    </w:p>
    <w:p w:rsidR="00640810" w:rsidRDefault="00640810" w:rsidP="00640810">
      <w:pPr>
        <w:tabs>
          <w:tab w:val="left" w:pos="142"/>
        </w:tabs>
        <w:spacing w:after="120"/>
        <w:ind w:firstLine="709"/>
      </w:pPr>
      <w:r>
        <w:rPr>
          <w:sz w:val="28"/>
          <w:szCs w:val="28"/>
        </w:rPr>
        <w:t xml:space="preserve">где N – количество показателей (индикаторов) Программы; </w:t>
      </w:r>
    </w:p>
    <w:p w:rsidR="00640810" w:rsidRDefault="00640810" w:rsidP="00640810">
      <w:pPr>
        <w:spacing w:after="120"/>
        <w:ind w:firstLine="709"/>
        <w:jc w:val="both"/>
      </w:pPr>
      <w:r>
        <w:object w:dxaOrig="735" w:dyaOrig="360">
          <v:shape id="_x0000_i1026" type="#_x0000_t75" style="width:36.75pt;height:18pt" o:ole="" filled="t">
            <v:fill color2="black"/>
            <v:imagedata r:id="rId11" o:title=""/>
          </v:shape>
          <o:OLEObject Type="Embed" ProgID="Equation.3" ShapeID="_x0000_i1026" DrawAspect="Content" ObjectID="_1575804686" r:id="rId12"/>
        </w:object>
      </w:r>
      <w:r>
        <w:rPr>
          <w:rFonts w:eastAsia="Times New Roman"/>
          <w:sz w:val="28"/>
          <w:szCs w:val="28"/>
        </w:rPr>
        <w:t xml:space="preserve"> – </w:t>
      </w:r>
      <w:r>
        <w:rPr>
          <w:sz w:val="28"/>
          <w:szCs w:val="28"/>
        </w:rPr>
        <w:t>плановое значение n-</w:t>
      </w:r>
      <w:proofErr w:type="spellStart"/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 показателя (индикатора);</w:t>
      </w:r>
    </w:p>
    <w:p w:rsidR="00640810" w:rsidRDefault="00640810" w:rsidP="00640810">
      <w:pPr>
        <w:spacing w:after="120"/>
        <w:ind w:firstLine="709"/>
        <w:jc w:val="both"/>
      </w:pPr>
      <w:r>
        <w:object w:dxaOrig="735" w:dyaOrig="360">
          <v:shape id="_x0000_i1027" type="#_x0000_t75" style="width:36.75pt;height:18pt" o:ole="" filled="t">
            <v:fill color2="black"/>
            <v:imagedata r:id="rId13" o:title=""/>
          </v:shape>
          <o:OLEObject Type="Embed" ProgID="Equation.3" ShapeID="_x0000_i1027" DrawAspect="Content" ObjectID="_1575804687" r:id="rId14"/>
        </w:object>
      </w:r>
      <w:r>
        <w:rPr>
          <w:rFonts w:eastAsia="Times New Roman"/>
          <w:sz w:val="28"/>
          <w:szCs w:val="28"/>
        </w:rPr>
        <w:t xml:space="preserve">– </w:t>
      </w:r>
      <w:r>
        <w:rPr>
          <w:sz w:val="28"/>
          <w:szCs w:val="28"/>
        </w:rPr>
        <w:t>значение n-</w:t>
      </w:r>
      <w:proofErr w:type="spellStart"/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 показателя (индикатора) на конец отчетного года;</w:t>
      </w:r>
    </w:p>
    <w:p w:rsidR="00640810" w:rsidRDefault="00640810" w:rsidP="00640810">
      <w:pPr>
        <w:spacing w:after="120"/>
        <w:ind w:firstLine="709"/>
        <w:jc w:val="both"/>
      </w:pPr>
      <w:r>
        <w:object w:dxaOrig="720" w:dyaOrig="300">
          <v:shape id="_x0000_i1028" type="#_x0000_t75" style="width:36pt;height:15pt" o:ole="" filled="t">
            <v:fill color2="black"/>
            <v:imagedata r:id="rId15" o:title=""/>
          </v:shape>
          <o:OLEObject Type="Embed" ProgID="Equation.3" ShapeID="_x0000_i1028" DrawAspect="Content" ObjectID="_1575804688" r:id="rId16"/>
        </w:object>
      </w:r>
      <w:r>
        <w:rPr>
          <w:rFonts w:eastAsia="Times New Roman"/>
          <w:sz w:val="28"/>
          <w:szCs w:val="28"/>
        </w:rPr>
        <w:t xml:space="preserve"> – </w:t>
      </w:r>
      <w:r>
        <w:rPr>
          <w:sz w:val="28"/>
          <w:szCs w:val="28"/>
        </w:rPr>
        <w:t>плановая сумма финансирования по Программе;</w:t>
      </w:r>
    </w:p>
    <w:p w:rsidR="00640810" w:rsidRDefault="00640810" w:rsidP="00640810">
      <w:pPr>
        <w:spacing w:after="120"/>
        <w:ind w:firstLine="709"/>
        <w:jc w:val="both"/>
      </w:pPr>
      <w:r>
        <w:object w:dxaOrig="720" w:dyaOrig="300">
          <v:shape id="_x0000_i1029" type="#_x0000_t75" style="width:36pt;height:15pt" o:ole="" filled="t">
            <v:fill color2="black"/>
            <v:imagedata r:id="rId17" o:title=""/>
          </v:shape>
          <o:OLEObject Type="Embed" ProgID="Equation.3" ShapeID="_x0000_i1029" DrawAspect="Content" ObjectID="_1575804689" r:id="rId18"/>
        </w:object>
      </w:r>
      <w:r>
        <w:rPr>
          <w:rFonts w:eastAsia="Times New Roman"/>
          <w:sz w:val="28"/>
          <w:szCs w:val="28"/>
        </w:rPr>
        <w:t xml:space="preserve">– </w:t>
      </w:r>
      <w:r>
        <w:rPr>
          <w:sz w:val="28"/>
          <w:szCs w:val="28"/>
        </w:rPr>
        <w:t>сумма фактически произведенных расходов на реализацию мероприятий Программы на конец отчетного года.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Для расчета показателя эффективности реализации Программы используются показатели (индикаторы), достижение которых предусмотрено в отчетном году.</w:t>
      </w:r>
    </w:p>
    <w:p w:rsidR="00640810" w:rsidRDefault="00640810" w:rsidP="00640810">
      <w:pPr>
        <w:spacing w:after="120"/>
        <w:ind w:firstLine="709"/>
        <w:jc w:val="both"/>
      </w:pPr>
      <w:r>
        <w:rPr>
          <w:sz w:val="28"/>
          <w:szCs w:val="28"/>
        </w:rPr>
        <w:t>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годы.</w:t>
      </w:r>
    </w:p>
    <w:p w:rsidR="00640810" w:rsidRDefault="00640810" w:rsidP="00640810">
      <w:pPr>
        <w:widowControl/>
        <w:suppressAutoHyphens w:val="0"/>
        <w:sectPr w:rsidR="00640810">
          <w:pgSz w:w="11906" w:h="16838"/>
          <w:pgMar w:top="1134" w:right="1134" w:bottom="1134" w:left="1134" w:header="720" w:footer="720" w:gutter="0"/>
          <w:cols w:space="720"/>
        </w:sectPr>
      </w:pPr>
    </w:p>
    <w:p w:rsidR="00640810" w:rsidRDefault="00640810" w:rsidP="00640810">
      <w:pPr>
        <w:ind w:left="8505"/>
        <w:jc w:val="center"/>
      </w:pPr>
      <w:r>
        <w:lastRenderedPageBreak/>
        <w:t>ПРИЛОЖЕНИЕ 1</w:t>
      </w:r>
    </w:p>
    <w:p w:rsidR="00640810" w:rsidRDefault="00640810" w:rsidP="00640810">
      <w:pPr>
        <w:autoSpaceDE w:val="0"/>
        <w:ind w:left="8364"/>
        <w:jc w:val="center"/>
      </w:pPr>
      <w:r>
        <w:t xml:space="preserve">к Программе комплексного развития систем коммунальной инфраструктуры сельского поселения </w:t>
      </w:r>
      <w:r w:rsidR="00C279FF">
        <w:t>Жигули</w:t>
      </w:r>
      <w:r>
        <w:t xml:space="preserve"> муниципального района Ставропольский Самарской области на 2018-2027годы</w:t>
      </w:r>
    </w:p>
    <w:p w:rsidR="00640810" w:rsidRDefault="00640810" w:rsidP="00640810">
      <w:pPr>
        <w:ind w:left="10773"/>
        <w:jc w:val="center"/>
        <w:rPr>
          <w:sz w:val="28"/>
          <w:szCs w:val="28"/>
          <w:highlight w:val="green"/>
        </w:rPr>
      </w:pPr>
    </w:p>
    <w:p w:rsidR="00640810" w:rsidRDefault="00640810" w:rsidP="00640810">
      <w:pPr>
        <w:jc w:val="center"/>
      </w:pPr>
      <w:r>
        <w:rPr>
          <w:b/>
          <w:sz w:val="28"/>
          <w:szCs w:val="28"/>
        </w:rPr>
        <w:t>ПЕРЕЧЕНЬ  МЕРОПРИЯТИЙ</w:t>
      </w:r>
    </w:p>
    <w:p w:rsidR="00640810" w:rsidRDefault="00640810" w:rsidP="00640810">
      <w:pPr>
        <w:pStyle w:val="ConsPlusTitle"/>
        <w:widowControl/>
        <w:jc w:val="center"/>
      </w:pPr>
      <w:r>
        <w:rPr>
          <w:sz w:val="28"/>
          <w:szCs w:val="28"/>
        </w:rPr>
        <w:t>Программы к</w:t>
      </w:r>
      <w:r>
        <w:rPr>
          <w:bCs w:val="0"/>
          <w:sz w:val="28"/>
          <w:szCs w:val="28"/>
        </w:rPr>
        <w:t xml:space="preserve">омплексного </w:t>
      </w:r>
      <w:r>
        <w:rPr>
          <w:sz w:val="28"/>
          <w:szCs w:val="28"/>
        </w:rPr>
        <w:t xml:space="preserve">развития систем коммунальной инфраструктуры сельского поселения </w:t>
      </w:r>
      <w:r w:rsidR="00C279FF">
        <w:rPr>
          <w:sz w:val="28"/>
          <w:szCs w:val="28"/>
        </w:rPr>
        <w:t>Жигули</w:t>
      </w:r>
      <w:r>
        <w:rPr>
          <w:bCs w:val="0"/>
          <w:sz w:val="28"/>
          <w:szCs w:val="28"/>
        </w:rPr>
        <w:t xml:space="preserve"> муниципального района Ставропольский Самарской области на 2018-2027 годы </w:t>
      </w:r>
    </w:p>
    <w:p w:rsidR="00640810" w:rsidRDefault="00640810" w:rsidP="00640810">
      <w:pPr>
        <w:snapToGrid w:val="0"/>
        <w:ind w:left="4956"/>
        <w:rPr>
          <w:bCs/>
          <w:szCs w:val="28"/>
        </w:rPr>
      </w:pPr>
    </w:p>
    <w:tbl>
      <w:tblPr>
        <w:tblW w:w="1518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7"/>
        <w:gridCol w:w="6195"/>
        <w:gridCol w:w="1171"/>
        <w:gridCol w:w="1025"/>
        <w:gridCol w:w="1171"/>
        <w:gridCol w:w="1022"/>
        <w:gridCol w:w="1044"/>
        <w:gridCol w:w="2853"/>
      </w:tblGrid>
      <w:tr w:rsidR="00640810" w:rsidTr="00EF213F">
        <w:trPr>
          <w:cantSplit/>
          <w:trHeight w:val="23"/>
          <w:tblHeader/>
        </w:trPr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rFonts w:eastAsia="Times New Roman"/>
                <w:b/>
                <w:bCs/>
              </w:rPr>
              <w:t>№</w:t>
            </w:r>
          </w:p>
        </w:tc>
        <w:tc>
          <w:tcPr>
            <w:tcW w:w="61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Содержание мероприятия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Объем расходов на реализацию (тыс.руб.)</w:t>
            </w:r>
          </w:p>
        </w:tc>
        <w:tc>
          <w:tcPr>
            <w:tcW w:w="2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Исполнитель</w:t>
            </w:r>
          </w:p>
        </w:tc>
      </w:tr>
      <w:tr w:rsidR="00640810" w:rsidTr="00EF213F">
        <w:trPr>
          <w:cantSplit/>
          <w:trHeight w:val="23"/>
          <w:tblHeader/>
        </w:trPr>
        <w:tc>
          <w:tcPr>
            <w:tcW w:w="7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61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Всего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2018г.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2019г.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2020г.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2021-2027г.</w:t>
            </w:r>
          </w:p>
        </w:tc>
        <w:tc>
          <w:tcPr>
            <w:tcW w:w="2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</w:pP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 1.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Задача 1.1 </w:t>
            </w:r>
            <w:r>
              <w:rPr>
                <w:spacing w:val="-2"/>
              </w:rPr>
              <w:t xml:space="preserve">Реконструкция и модернизация объектов водоснабжения и водоотведения на территории сельского поселения </w:t>
            </w:r>
            <w:r w:rsidR="00C279FF">
              <w:rPr>
                <w:spacing w:val="-2"/>
              </w:rPr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r>
              <w:t xml:space="preserve">Реконструкция  трубопровода холодного водоснабжения  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>700 ,0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299,0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400,0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F213F" w:rsidRDefault="00EF213F" w:rsidP="00EF213F">
            <w:r>
              <w:t>Администрация сельского поселения 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 2. Улучшение санитарного состояния населенных пунктов сельского поселения </w:t>
            </w:r>
            <w:r w:rsidR="00C279FF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r>
              <w:t>Задача 2.1. Разработка нормативно-правовой базы в области обращения с отходами на территории поселения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Разработка нормативно-правовых актов в области обращения с отходами на территории сельского поселения </w:t>
            </w:r>
            <w:r w:rsidR="00C279FF">
              <w:t>Жигули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r>
              <w:t>Задача 2.2. Создание и поддержка единой информационной среды в сфере обращения с отходами производства и потребления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 xml:space="preserve">Размещение в газете «Вестник сельского поселения </w:t>
            </w:r>
            <w:r w:rsidR="00C279FF">
              <w:t>Жигули</w:t>
            </w:r>
            <w:r>
              <w:t>» материалов по экологическому воспитанию и просвещению в сфере обращения с отходами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10,00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snapToGrid w:val="0"/>
              <w:jc w:val="center"/>
            </w:pPr>
            <w:r>
              <w:t>7,0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autoSpaceDE w:val="0"/>
              <w:jc w:val="center"/>
            </w:pPr>
            <w:r>
              <w:t xml:space="preserve">Задача 2.3. Улучшение санитарного и экологического состояния территории сельского поселения </w:t>
            </w:r>
            <w:r w:rsidR="00C279FF"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2.3.3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r>
              <w:t xml:space="preserve">Организация сбора и вывоза твердых коммунальных отходов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>590,0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100,0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293,0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 3.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эксплуатации  жилищным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фондом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lastRenderedPageBreak/>
              <w:t>Задача  3.1. Создание условий, обеспечивающих формирование правового сознания и правовой культуры населения области в жилищно-коммунальной сфере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Проведение мониторинга по вопросам, связанным с обеспечением населения коммунальными услугами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3.1.2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Проведение социологических опросов населения по вопросам, связанным с предоставлением населению жилищно-коммунальных услуг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Разработка и реализация плана «Правовое просвещение председателей советов многоквартирных  домов»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3.1.4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Ежегодное проведение "круглых столов" (организационных и информационно-разъяснительных мероприятий  по вопросам прав и обязанностей потребителей жилищно-коммунальных услуг)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>Задача 3.2.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также  правового регулирования общественных отношений.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Организация работы по разъяснению населению законодательства о правах и обязанностях потребителей и поставщиков жилищно-коммунальных услуг, а так же о принципах формирования ценовой политики на предоставление данных услуг.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Размещение материалов по теме программы (управление многоквартирными домами, энергосбережение и энергоэффективность и др.) в средствах массовой информации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3.2.4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Разработка специализированных  программ направленных на повышение уровня правовых знаний граждан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640810" w:rsidTr="00EF213F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rPr>
                <w:b/>
                <w:bCs/>
              </w:rPr>
              <w:t xml:space="preserve">Задача 3.3. Обеспечение свободного доступа населения сельского поселения </w:t>
            </w:r>
            <w:r w:rsidR="00C279FF">
              <w:rPr>
                <w:b/>
                <w:bCs/>
              </w:rPr>
              <w:t>Жигули</w:t>
            </w:r>
            <w:r>
              <w:rPr>
                <w:b/>
                <w:bCs/>
              </w:rPr>
              <w:t xml:space="preserve"> к правовой информации в жилищно-коммунальной </w:t>
            </w:r>
            <w:r>
              <w:rPr>
                <w:b/>
                <w:bCs/>
              </w:rPr>
              <w:lastRenderedPageBreak/>
              <w:t>сфере</w:t>
            </w:r>
          </w:p>
        </w:tc>
      </w:tr>
      <w:tr w:rsidR="00640810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lastRenderedPageBreak/>
              <w:t>3.1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Размещение нормативной правовой базы по вопросам жилищно-коммунального хозяйства на официальном сайте администрации муниципального района Ставропольский Самарской области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Администрация сельского поселения </w:t>
            </w:r>
            <w:r w:rsidR="00C279FF">
              <w:t>Жигули</w:t>
            </w:r>
          </w:p>
        </w:tc>
      </w:tr>
      <w:tr w:rsidR="00EF213F" w:rsidTr="00EF213F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F213F" w:rsidRDefault="00EF213F" w:rsidP="00EF213F">
            <w:pPr>
              <w:snapToGrid w:val="0"/>
              <w:jc w:val="center"/>
            </w:pP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Default="00EF213F" w:rsidP="00EF213F">
            <w:pPr>
              <w:jc w:val="center"/>
            </w:pPr>
            <w:r>
              <w:rPr>
                <w:b/>
              </w:rPr>
              <w:t>ИТОГО ПО ПРОГРАММЕ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ind w:left="-107" w:right="-56"/>
              <w:jc w:val="center"/>
            </w:pPr>
            <w:r w:rsidRPr="002C164D">
              <w:t xml:space="preserve">1300,0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400,0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213F" w:rsidRPr="002C164D" w:rsidRDefault="00EF213F" w:rsidP="00EF213F">
            <w:pPr>
              <w:snapToGrid w:val="0"/>
              <w:ind w:left="-107" w:right="-56"/>
              <w:jc w:val="center"/>
            </w:pPr>
            <w:r w:rsidRPr="002C164D">
              <w:t>700,0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213F" w:rsidRDefault="00EF213F" w:rsidP="00EF213F">
            <w:pPr>
              <w:snapToGrid w:val="0"/>
              <w:jc w:val="center"/>
              <w:rPr>
                <w:b/>
              </w:rPr>
            </w:pPr>
          </w:p>
        </w:tc>
      </w:tr>
    </w:tbl>
    <w:p w:rsidR="00640810" w:rsidRDefault="00640810" w:rsidP="00640810">
      <w:pPr>
        <w:spacing w:after="120"/>
        <w:jc w:val="both"/>
        <w:rPr>
          <w:sz w:val="28"/>
          <w:szCs w:val="28"/>
          <w:highlight w:val="green"/>
        </w:rPr>
      </w:pPr>
    </w:p>
    <w:p w:rsidR="00640810" w:rsidRDefault="00640810" w:rsidP="00640810">
      <w:pPr>
        <w:ind w:firstLine="709"/>
        <w:jc w:val="center"/>
        <w:rPr>
          <w:b/>
          <w:sz w:val="28"/>
          <w:szCs w:val="28"/>
          <w:highlight w:val="green"/>
        </w:rPr>
      </w:pPr>
    </w:p>
    <w:p w:rsidR="00640810" w:rsidRDefault="00640810" w:rsidP="00640810">
      <w:pPr>
        <w:widowControl/>
        <w:suppressAutoHyphens w:val="0"/>
        <w:sectPr w:rsidR="00640810">
          <w:pgSz w:w="16838" w:h="11906" w:orient="landscape"/>
          <w:pgMar w:top="1418" w:right="851" w:bottom="851" w:left="851" w:header="720" w:footer="709" w:gutter="0"/>
          <w:cols w:space="720"/>
        </w:sectPr>
      </w:pPr>
      <w:bookmarkStart w:id="0" w:name="_GoBack"/>
      <w:bookmarkEnd w:id="0"/>
    </w:p>
    <w:p w:rsidR="00640810" w:rsidRDefault="00640810" w:rsidP="00640810">
      <w:pPr>
        <w:autoSpaceDE w:val="0"/>
        <w:ind w:left="5760"/>
        <w:jc w:val="center"/>
      </w:pPr>
      <w:r>
        <w:lastRenderedPageBreak/>
        <w:t>ПРИЛОЖЕНИЕ 2</w:t>
      </w:r>
    </w:p>
    <w:p w:rsidR="00640810" w:rsidRDefault="00640810" w:rsidP="00640810">
      <w:pPr>
        <w:autoSpaceDE w:val="0"/>
        <w:ind w:left="5760"/>
        <w:jc w:val="center"/>
      </w:pPr>
      <w:r>
        <w:t xml:space="preserve">к Программе комплексного развития систем коммунальной инфраструктуры сельского поселения </w:t>
      </w:r>
      <w:r w:rsidR="00C279FF">
        <w:t>Жигули</w:t>
      </w:r>
      <w:r>
        <w:t xml:space="preserve"> муниципального района Ставропольский Самарской области на 2018-2027годы</w:t>
      </w:r>
    </w:p>
    <w:p w:rsidR="00640810" w:rsidRDefault="00640810" w:rsidP="00640810">
      <w:pPr>
        <w:ind w:left="7938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</w:pPr>
      <w:r>
        <w:rPr>
          <w:b/>
          <w:sz w:val="28"/>
        </w:rPr>
        <w:t xml:space="preserve">ПЕРЕЧЕНЬ </w:t>
      </w:r>
    </w:p>
    <w:p w:rsidR="00640810" w:rsidRDefault="00640810" w:rsidP="00640810">
      <w:pPr>
        <w:ind w:firstLine="709"/>
        <w:jc w:val="center"/>
      </w:pPr>
      <w:r>
        <w:rPr>
          <w:b/>
          <w:sz w:val="28"/>
          <w:szCs w:val="28"/>
        </w:rPr>
        <w:t xml:space="preserve">показателей (индикаторов), характеризующих ежегодный ход и итоги реализации Программы комплексного развития систем коммунальной инфраструктуры сельского поселения </w:t>
      </w:r>
      <w:r w:rsidR="00C279FF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 на 2018-2027 годы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"/>
        <w:gridCol w:w="4578"/>
        <w:gridCol w:w="874"/>
        <w:gridCol w:w="726"/>
        <w:gridCol w:w="648"/>
        <w:gridCol w:w="774"/>
        <w:gridCol w:w="744"/>
        <w:gridCol w:w="1320"/>
      </w:tblGrid>
      <w:tr w:rsidR="00640810" w:rsidTr="00640810">
        <w:trPr>
          <w:cantSplit/>
          <w:trHeight w:val="23"/>
          <w:tblHeader/>
        </w:trPr>
        <w:tc>
          <w:tcPr>
            <w:tcW w:w="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4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Наименование цели,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задачи, показателя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(индикатора)</w:t>
            </w:r>
          </w:p>
        </w:tc>
        <w:tc>
          <w:tcPr>
            <w:tcW w:w="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left="-158" w:firstLine="158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Единица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измерения</w:t>
            </w:r>
          </w:p>
        </w:tc>
        <w:tc>
          <w:tcPr>
            <w:tcW w:w="42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Значение показателя (индикатора) по годам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Оценка</w:t>
            </w:r>
          </w:p>
        </w:tc>
        <w:tc>
          <w:tcPr>
            <w:tcW w:w="34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Плановый период (прогноз)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2017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2018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2019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2021- 2027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 xml:space="preserve">Увеличение количества модернизированных  и реконструированных объектов водоснабжения  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21.74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23,9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24,0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35,0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>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чел.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5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15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-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Доля граждан, вовлеченных в процесс управления многоквартирными домами и охваченных процессом правового просвещения в  жилищно-коммунальной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13422A" w:rsidRDefault="0013422A"/>
    <w:sectPr w:rsidR="0013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 w15:restartNumberingAfterBreak="0">
    <w:nsid w:val="2A7C7F4B"/>
    <w:multiLevelType w:val="hybridMultilevel"/>
    <w:tmpl w:val="47C81946"/>
    <w:lvl w:ilvl="0" w:tplc="676069DA">
      <w:start w:val="1"/>
      <w:numFmt w:val="decimal"/>
      <w:lvlText w:val="%1."/>
      <w:lvlJc w:val="left"/>
      <w:pPr>
        <w:ind w:left="1129" w:hanging="42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</w:num>
  <w:num w:numId="4">
    <w:abstractNumId w:val="3"/>
    <w:lvlOverride w:ilvl="0">
      <w:startOverride w:val="1"/>
    </w:lvlOverride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8EC"/>
    <w:rsid w:val="000A36B1"/>
    <w:rsid w:val="0013422A"/>
    <w:rsid w:val="00196256"/>
    <w:rsid w:val="00276FF7"/>
    <w:rsid w:val="002C164D"/>
    <w:rsid w:val="003E05A5"/>
    <w:rsid w:val="00425560"/>
    <w:rsid w:val="00461743"/>
    <w:rsid w:val="004D62D6"/>
    <w:rsid w:val="00640810"/>
    <w:rsid w:val="00645480"/>
    <w:rsid w:val="00970AD8"/>
    <w:rsid w:val="00B84093"/>
    <w:rsid w:val="00BF0770"/>
    <w:rsid w:val="00C279FF"/>
    <w:rsid w:val="00CD62CD"/>
    <w:rsid w:val="00E003C3"/>
    <w:rsid w:val="00EF213F"/>
    <w:rsid w:val="00F308EC"/>
    <w:rsid w:val="00FA7094"/>
    <w:rsid w:val="00FD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17C30E-165D-45B8-B680-AD403B4AD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08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F0770"/>
    <w:pPr>
      <w:keepNext/>
      <w:widowControl/>
      <w:suppressAutoHyphens w:val="0"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640810"/>
    <w:rPr>
      <w:color w:val="000080"/>
      <w:u w:val="single"/>
    </w:rPr>
  </w:style>
  <w:style w:type="paragraph" w:styleId="a4">
    <w:name w:val="Normal (Web)"/>
    <w:basedOn w:val="a"/>
    <w:semiHidden/>
    <w:unhideWhenUsed/>
    <w:rsid w:val="00640810"/>
    <w:pPr>
      <w:spacing w:before="280" w:after="280"/>
    </w:pPr>
  </w:style>
  <w:style w:type="paragraph" w:styleId="a5">
    <w:name w:val="Body Text"/>
    <w:basedOn w:val="a"/>
    <w:link w:val="a6"/>
    <w:semiHidden/>
    <w:unhideWhenUsed/>
    <w:rsid w:val="00640810"/>
    <w:pPr>
      <w:spacing w:after="120"/>
    </w:pPr>
  </w:style>
  <w:style w:type="character" w:customStyle="1" w:styleId="a6">
    <w:name w:val="Основной текст Знак"/>
    <w:basedOn w:val="a0"/>
    <w:link w:val="a5"/>
    <w:semiHidden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7">
    <w:name w:val="Body Text Indent"/>
    <w:basedOn w:val="a"/>
    <w:link w:val="a8"/>
    <w:unhideWhenUsed/>
    <w:rsid w:val="00640810"/>
    <w:pPr>
      <w:spacing w:before="280" w:after="280"/>
    </w:pPr>
  </w:style>
  <w:style w:type="character" w:customStyle="1" w:styleId="a8">
    <w:name w:val="Основной текст с отступом Знак"/>
    <w:basedOn w:val="a0"/>
    <w:link w:val="a7"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9">
    <w:name w:val="List Paragraph"/>
    <w:basedOn w:val="a"/>
    <w:link w:val="aa"/>
    <w:uiPriority w:val="34"/>
    <w:qFormat/>
    <w:rsid w:val="00640810"/>
    <w:pPr>
      <w:ind w:left="720"/>
      <w:contextualSpacing/>
    </w:pPr>
    <w:rPr>
      <w:b/>
      <w:sz w:val="28"/>
      <w:szCs w:val="28"/>
    </w:rPr>
  </w:style>
  <w:style w:type="paragraph" w:customStyle="1" w:styleId="ConsPlusTitle">
    <w:name w:val="ConsPlusTitle"/>
    <w:rsid w:val="00640810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2"/>
      <w:sz w:val="24"/>
      <w:szCs w:val="24"/>
    </w:rPr>
  </w:style>
  <w:style w:type="paragraph" w:customStyle="1" w:styleId="11">
    <w:name w:val="Основной текст1"/>
    <w:basedOn w:val="a"/>
    <w:rsid w:val="00640810"/>
    <w:pPr>
      <w:spacing w:line="360" w:lineRule="auto"/>
      <w:jc w:val="both"/>
    </w:pPr>
    <w:rPr>
      <w:szCs w:val="20"/>
    </w:rPr>
  </w:style>
  <w:style w:type="paragraph" w:customStyle="1" w:styleId="ConsPlusNonformat">
    <w:name w:val="ConsPlusNonformat"/>
    <w:rsid w:val="00640810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2"/>
      <w:sz w:val="20"/>
      <w:szCs w:val="20"/>
    </w:rPr>
  </w:style>
  <w:style w:type="paragraph" w:customStyle="1" w:styleId="Style3">
    <w:name w:val="Style3"/>
    <w:basedOn w:val="a"/>
    <w:rsid w:val="00640810"/>
    <w:pPr>
      <w:autoSpaceDE w:val="0"/>
      <w:spacing w:line="410" w:lineRule="exact"/>
      <w:ind w:firstLine="830"/>
      <w:jc w:val="both"/>
    </w:pPr>
  </w:style>
  <w:style w:type="paragraph" w:customStyle="1" w:styleId="Style1">
    <w:name w:val="Style1"/>
    <w:basedOn w:val="a"/>
    <w:rsid w:val="00640810"/>
    <w:pPr>
      <w:autoSpaceDE w:val="0"/>
      <w:spacing w:line="413" w:lineRule="exact"/>
      <w:jc w:val="both"/>
    </w:pPr>
  </w:style>
  <w:style w:type="paragraph" w:customStyle="1" w:styleId="ConsPlusNormal">
    <w:name w:val="ConsPlusNormal"/>
    <w:rsid w:val="00640810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</w:rPr>
  </w:style>
  <w:style w:type="character" w:customStyle="1" w:styleId="FontStyle11">
    <w:name w:val="Font Style11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3">
    <w:name w:val="Font Style13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2">
    <w:name w:val="Font Style12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rsid w:val="00BF0770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Standard">
    <w:name w:val="Standard"/>
    <w:rsid w:val="00FD0C05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16">
    <w:name w:val="Font Style16"/>
    <w:uiPriority w:val="99"/>
    <w:rsid w:val="00FD0C05"/>
    <w:rPr>
      <w:rFonts w:ascii="Courier New" w:hAnsi="Courier New" w:cs="Courier New" w:hint="default"/>
      <w:sz w:val="22"/>
      <w:szCs w:val="22"/>
    </w:rPr>
  </w:style>
  <w:style w:type="character" w:customStyle="1" w:styleId="aa">
    <w:name w:val="Абзац списка Знак"/>
    <w:link w:val="a9"/>
    <w:uiPriority w:val="34"/>
    <w:locked/>
    <w:rsid w:val="00FD0C05"/>
    <w:rPr>
      <w:rFonts w:ascii="Times New Roman" w:eastAsia="Andale Sans UI" w:hAnsi="Times New Roman" w:cs="Times New Roman"/>
      <w:b/>
      <w:kern w:val="2"/>
      <w:sz w:val="28"/>
      <w:szCs w:val="28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EF213F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F213F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070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dia.ru/text/category/bezopasnostmz_okruzhayushej_sredi/" TargetMode="External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" Type="http://schemas.openxmlformats.org/officeDocument/2006/relationships/settings" Target="settings.xml"/><Relationship Id="rId7" Type="http://schemas.openxmlformats.org/officeDocument/2006/relationships/hyperlink" Target="http://pandia.ru/text/category/morfologiya/" TargetMode="Externa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&#1046;&#1080;&#1075;&#1091;&#1083;&#1080;.&#1057;&#1090;&#1072;&#1074;&#1088;&#1086;&#1087;&#1086;&#1083;&#1100;&#1089;&#1082;&#1080;&#1081;-&#1088;&#1072;&#1081;&#1086;&#1085;.&#1088;&#1092;" TargetMode="External"/><Relationship Id="rId11" Type="http://schemas.openxmlformats.org/officeDocument/2006/relationships/image" Target="media/image3.wmf"/><Relationship Id="rId5" Type="http://schemas.openxmlformats.org/officeDocument/2006/relationships/image" Target="media/image1.png"/><Relationship Id="rId15" Type="http://schemas.openxmlformats.org/officeDocument/2006/relationships/image" Target="media/image5.wmf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19</Pages>
  <Words>4973</Words>
  <Characters>28352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10</cp:revision>
  <cp:lastPrinted>2017-12-26T10:45:00Z</cp:lastPrinted>
  <dcterms:created xsi:type="dcterms:W3CDTF">2017-12-01T10:00:00Z</dcterms:created>
  <dcterms:modified xsi:type="dcterms:W3CDTF">2017-12-26T10:45:00Z</dcterms:modified>
</cp:coreProperties>
</file>